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0E8" w:rsidRDefault="00F450E8">
      <w:pPr>
        <w:jc w:val="center"/>
        <w:rPr>
          <w:rFonts w:ascii="Times New Roman" w:cs="Times New Roman"/>
        </w:rPr>
      </w:pPr>
      <w:r>
        <w:rPr>
          <w:rFonts w:ascii="Times New Roman" w:cs="Times New Roman"/>
        </w:rPr>
        <w:t>Pausanias' Use of the Pindaric Scholia</w:t>
      </w:r>
    </w:p>
    <w:p w:rsidR="00DD58FB" w:rsidRDefault="00DD58FB" w:rsidP="00F450E8">
      <w:pPr>
        <w:spacing w:line="360" w:lineRule="auto"/>
        <w:jc w:val="center"/>
      </w:pPr>
    </w:p>
    <w:p w:rsidR="00DD58FB" w:rsidRDefault="00F450E8" w:rsidP="00F450E8">
      <w:pPr>
        <w:spacing w:line="360" w:lineRule="auto"/>
      </w:pPr>
      <w:r>
        <w:rPr>
          <w:rFonts w:ascii="Times New Roman" w:cs="Times New Roman"/>
        </w:rPr>
        <w:t>This paper proves that Pausanias consulted the Pindaric scholia and examines its implicat</w:t>
      </w:r>
      <w:r>
        <w:rPr>
          <w:rFonts w:ascii="Times New Roman" w:cs="Times New Roman"/>
        </w:rPr>
        <w:t>ions for research on Pausanias. No poet proves so suitable to Pausanias' interests as Pindar, with his local histories and myths, as well as descriptions of cult sites. Pausanias reflects this by quoting from Pindar nearly twice as much as any other poet (</w:t>
      </w:r>
      <w:r>
        <w:rPr>
          <w:rFonts w:ascii="Times New Roman" w:cs="Times New Roman"/>
        </w:rPr>
        <w:t xml:space="preserve">Habicht, 133), in addition to extensive treatment of Pindar's </w:t>
      </w:r>
      <w:r>
        <w:rPr>
          <w:rFonts w:ascii="Times New Roman" w:cs="Times New Roman"/>
          <w:i/>
        </w:rPr>
        <w:t xml:space="preserve">vita </w:t>
      </w:r>
      <w:r>
        <w:rPr>
          <w:rFonts w:ascii="Times New Roman" w:cs="Times New Roman"/>
        </w:rPr>
        <w:t>and artifacts attached to him (1.8.4; 9.22.2-4; 25.3; 10.24.5). Barrett (80-1) shows how Pausanias, when the inscription (</w:t>
      </w:r>
      <w:r>
        <w:rPr>
          <w:rFonts w:ascii="Times New Roman" w:cs="Times New Roman"/>
          <w:i/>
        </w:rPr>
        <w:t xml:space="preserve">SEG </w:t>
      </w:r>
      <w:r>
        <w:rPr>
          <w:rFonts w:ascii="Times New Roman" w:cs="Times New Roman"/>
        </w:rPr>
        <w:t>11.1223a) fails him, uses Pindar for supplemental information a</w:t>
      </w:r>
      <w:r>
        <w:rPr>
          <w:rFonts w:ascii="Times New Roman" w:cs="Times New Roman"/>
        </w:rPr>
        <w:t xml:space="preserve">bout the Olympic-victor Ergoteles (6.4.11). But Pausanias' knowledge of Ergoteles extends beyond what might be gathered from </w:t>
      </w:r>
      <w:r>
        <w:rPr>
          <w:rFonts w:ascii="Times New Roman" w:cs="Times New Roman"/>
          <w:i/>
        </w:rPr>
        <w:t>O</w:t>
      </w:r>
      <w:r>
        <w:rPr>
          <w:rFonts w:ascii="Times" w:cs="Times"/>
        </w:rPr>
        <w:t xml:space="preserve">.12 and includes echoes of the Pindaric scholia (e.g. cf. </w:t>
      </w:r>
      <w:r>
        <w:rPr>
          <w:rFonts w:ascii="Times" w:cs="Times"/>
        </w:rPr>
        <w:t>δι</w:t>
      </w:r>
      <w:r>
        <w:rPr>
          <w:rFonts w:ascii="Times" w:cs="Times"/>
        </w:rPr>
        <w:t>᾿</w:t>
      </w:r>
      <w:r>
        <w:rPr>
          <w:rFonts w:ascii="Times" w:cs="Times"/>
        </w:rPr>
        <w:t xml:space="preserve"> </w:t>
      </w:r>
      <w:r>
        <w:rPr>
          <w:rFonts w:ascii="Times" w:cs="Times"/>
        </w:rPr>
        <w:t>ε</w:t>
      </w:r>
      <w:r>
        <w:rPr>
          <w:rFonts w:ascii="Times" w:cs="Times"/>
        </w:rPr>
        <w:t>ὐ</w:t>
      </w:r>
      <w:r>
        <w:rPr>
          <w:rFonts w:ascii="Times" w:cs="Times"/>
        </w:rPr>
        <w:t>τυχίαν</w:t>
      </w:r>
      <w:r>
        <w:rPr>
          <w:rFonts w:ascii="Times" w:cs="Times"/>
        </w:rPr>
        <w:t xml:space="preserve"> </w:t>
      </w:r>
      <w:r>
        <w:rPr>
          <w:rFonts w:ascii="Times" w:cs="Times"/>
        </w:rPr>
        <w:t>πολλ</w:t>
      </w:r>
      <w:r>
        <w:rPr>
          <w:rFonts w:ascii="Times" w:cs="Times"/>
        </w:rPr>
        <w:t>ὴ</w:t>
      </w:r>
      <w:r>
        <w:rPr>
          <w:rFonts w:ascii="Times" w:cs="Times"/>
        </w:rPr>
        <w:t>ν</w:t>
      </w:r>
      <w:r>
        <w:rPr>
          <w:rFonts w:ascii="Times" w:cs="Times"/>
        </w:rPr>
        <w:t xml:space="preserve"> </w:t>
      </w:r>
      <w:r>
        <w:rPr>
          <w:rFonts w:ascii="Times" w:cs="Times"/>
        </w:rPr>
        <w:t>ὕ</w:t>
      </w:r>
      <w:r>
        <w:rPr>
          <w:rFonts w:ascii="Times" w:cs="Times"/>
        </w:rPr>
        <w:t>στερον</w:t>
      </w:r>
      <w:r>
        <w:rPr>
          <w:rFonts w:ascii="Times" w:cs="Times"/>
        </w:rPr>
        <w:t xml:space="preserve"> </w:t>
      </w:r>
      <w:r>
        <w:rPr>
          <w:rFonts w:ascii="Times" w:cs="Times"/>
        </w:rPr>
        <w:t>δόξαν</w:t>
      </w:r>
      <w:r>
        <w:rPr>
          <w:rFonts w:ascii="Times" w:cs="Times"/>
        </w:rPr>
        <w:t xml:space="preserve"> </w:t>
      </w:r>
      <w:r>
        <w:rPr>
          <w:rFonts w:ascii="Times" w:cs="Times"/>
        </w:rPr>
        <w:t>ἐ</w:t>
      </w:r>
      <w:r>
        <w:rPr>
          <w:rFonts w:ascii="Times" w:cs="Times"/>
        </w:rPr>
        <w:t>κτήσατο</w:t>
      </w:r>
      <w:r>
        <w:rPr>
          <w:rFonts w:ascii="Times" w:cs="Times"/>
        </w:rPr>
        <w:t xml:space="preserve"> in </w:t>
      </w:r>
      <w:r>
        <w:rPr>
          <w:rFonts w:ascii="Times" w:cs="Times"/>
        </w:rPr>
        <w:t>Σ</w:t>
      </w:r>
      <w:r>
        <w:rPr>
          <w:rFonts w:ascii="Times" w:cs="Times"/>
        </w:rPr>
        <w:t xml:space="preserve"> </w:t>
      </w:r>
      <w:r>
        <w:rPr>
          <w:rFonts w:ascii="Times New Roman" w:cs="Times New Roman"/>
          <w:i/>
        </w:rPr>
        <w:t>O</w:t>
      </w:r>
      <w:r>
        <w:rPr>
          <w:rFonts w:ascii="Times New Roman" w:cs="Times New Roman"/>
        </w:rPr>
        <w:t xml:space="preserve">.12.14a. to Pausanias' </w:t>
      </w:r>
      <w:r>
        <w:rPr>
          <w:rFonts w:ascii="Times" w:cs="Times"/>
        </w:rPr>
        <w:t>ἔ</w:t>
      </w:r>
      <w:r>
        <w:rPr>
          <w:rFonts w:ascii="Times" w:cs="Times"/>
        </w:rPr>
        <w:t>τυχε</w:t>
      </w:r>
      <w:r>
        <w:rPr>
          <w:rFonts w:ascii="Times" w:cs="Times"/>
        </w:rPr>
        <w:t xml:space="preserve"> </w:t>
      </w:r>
      <w:r>
        <w:rPr>
          <w:rFonts w:ascii="Times" w:cs="Times"/>
        </w:rPr>
        <w:t>κα</w:t>
      </w:r>
      <w:r>
        <w:rPr>
          <w:rFonts w:ascii="Times" w:cs="Times"/>
        </w:rPr>
        <w:t>ὶ</w:t>
      </w:r>
      <w:r>
        <w:rPr>
          <w:rFonts w:ascii="Times" w:cs="Times"/>
        </w:rPr>
        <w:t xml:space="preserve"> </w:t>
      </w:r>
      <w:r>
        <w:rPr>
          <w:rFonts w:ascii="Times" w:cs="Times"/>
        </w:rPr>
        <w:t>πολλ</w:t>
      </w:r>
      <w:r>
        <w:rPr>
          <w:rFonts w:ascii="Times" w:cs="Times"/>
        </w:rPr>
        <w:t>ὰ</w:t>
      </w:r>
      <w:r>
        <w:rPr>
          <w:rFonts w:ascii="Times" w:cs="Times"/>
        </w:rPr>
        <w:t xml:space="preserve"> </w:t>
      </w:r>
      <w:r>
        <w:rPr>
          <w:rFonts w:ascii="Times" w:cs="Times"/>
        </w:rPr>
        <w:t>ε</w:t>
      </w:r>
      <w:r>
        <w:rPr>
          <w:rFonts w:ascii="Times" w:cs="Times"/>
        </w:rPr>
        <w:t>ὕ</w:t>
      </w:r>
      <w:r>
        <w:rPr>
          <w:rFonts w:ascii="Times" w:cs="Times"/>
        </w:rPr>
        <w:t>ρετο</w:t>
      </w:r>
      <w:r>
        <w:rPr>
          <w:rFonts w:ascii="Times" w:cs="Times"/>
        </w:rPr>
        <w:t xml:space="preserve"> </w:t>
      </w:r>
      <w:r>
        <w:rPr>
          <w:rFonts w:ascii="Times" w:cs="Times"/>
        </w:rPr>
        <w:t>ἄ</w:t>
      </w:r>
      <w:r>
        <w:rPr>
          <w:rFonts w:ascii="Times" w:cs="Times"/>
        </w:rPr>
        <w:t>λλα</w:t>
      </w:r>
      <w:r>
        <w:rPr>
          <w:rFonts w:ascii="Times" w:cs="Times"/>
        </w:rPr>
        <w:t xml:space="preserve"> </w:t>
      </w:r>
      <w:r>
        <w:rPr>
          <w:rFonts w:ascii="Times" w:cs="Times"/>
        </w:rPr>
        <w:t>ἐ</w:t>
      </w:r>
      <w:r>
        <w:rPr>
          <w:rFonts w:ascii="Times" w:cs="Times"/>
        </w:rPr>
        <w:t>ς</w:t>
      </w:r>
      <w:r>
        <w:rPr>
          <w:rFonts w:ascii="Times" w:cs="Times"/>
        </w:rPr>
        <w:t xml:space="preserve"> </w:t>
      </w:r>
      <w:r>
        <w:rPr>
          <w:rFonts w:ascii="Times" w:cs="Times"/>
        </w:rPr>
        <w:t>τιμήν</w:t>
      </w:r>
      <w:r>
        <w:rPr>
          <w:rFonts w:ascii="Times" w:cs="Times"/>
        </w:rPr>
        <w:t xml:space="preserve">). At times Pausanias corresponds with the Pindaric scholia almost verbatim (e.g. cf. </w:t>
      </w:r>
      <w:r>
        <w:rPr>
          <w:rFonts w:ascii="Times" w:cs="Times"/>
        </w:rPr>
        <w:t>ἔ</w:t>
      </w:r>
      <w:r>
        <w:rPr>
          <w:rFonts w:ascii="Times" w:cs="Times"/>
        </w:rPr>
        <w:t>θετο</w:t>
      </w:r>
      <w:r>
        <w:rPr>
          <w:rFonts w:ascii="Times" w:cs="Times"/>
        </w:rPr>
        <w:t xml:space="preserve"> </w:t>
      </w:r>
      <w:r>
        <w:rPr>
          <w:rFonts w:ascii="Times" w:cs="Times"/>
        </w:rPr>
        <w:t>δ</w:t>
      </w:r>
      <w:r>
        <w:rPr>
          <w:rFonts w:ascii="Times" w:cs="Times"/>
        </w:rPr>
        <w:t>ὲ</w:t>
      </w:r>
      <w:r>
        <w:rPr>
          <w:rFonts w:ascii="Times New Roman" w:cs="Times New Roman"/>
        </w:rPr>
        <w:t xml:space="preserve"> </w:t>
      </w:r>
      <w:r>
        <w:rPr>
          <w:rFonts w:ascii="Times" w:cs="Times"/>
        </w:rPr>
        <w:t>ἀ</w:t>
      </w:r>
      <w:r>
        <w:rPr>
          <w:rFonts w:ascii="Times" w:cs="Times"/>
        </w:rPr>
        <w:t>γ</w:t>
      </w:r>
      <w:r>
        <w:rPr>
          <w:rFonts w:ascii="Times" w:cs="Times"/>
        </w:rPr>
        <w:t>ῶ</w:t>
      </w:r>
      <w:r>
        <w:rPr>
          <w:rFonts w:ascii="Times" w:cs="Times"/>
        </w:rPr>
        <w:t>να</w:t>
      </w:r>
      <w:r>
        <w:rPr>
          <w:rFonts w:ascii="Times" w:cs="Times"/>
        </w:rPr>
        <w:t xml:space="preserve"> </w:t>
      </w:r>
      <w:r>
        <w:rPr>
          <w:rFonts w:ascii="Times" w:cs="Times"/>
        </w:rPr>
        <w:t>κιθαρ</w:t>
      </w:r>
      <w:r>
        <w:rPr>
          <w:rFonts w:ascii="Times" w:cs="Times"/>
        </w:rPr>
        <w:t>ῳ</w:t>
      </w:r>
      <w:r>
        <w:rPr>
          <w:rFonts w:ascii="Times" w:cs="Times"/>
        </w:rPr>
        <w:t>δικ</w:t>
      </w:r>
      <w:r>
        <w:rPr>
          <w:rFonts w:ascii="Times" w:cs="Times"/>
        </w:rPr>
        <w:t>ὸ</w:t>
      </w:r>
      <w:r>
        <w:rPr>
          <w:rFonts w:ascii="Times" w:cs="Times"/>
        </w:rPr>
        <w:t>ν</w:t>
      </w:r>
      <w:r>
        <w:rPr>
          <w:rFonts w:ascii="Times" w:cs="Times"/>
        </w:rPr>
        <w:t xml:space="preserve"> </w:t>
      </w:r>
      <w:r>
        <w:rPr>
          <w:rFonts w:ascii="Times" w:cs="Times"/>
        </w:rPr>
        <w:t>ὥ</w:t>
      </w:r>
      <w:r>
        <w:rPr>
          <w:rFonts w:ascii="Times" w:cs="Times"/>
        </w:rPr>
        <w:t>σπερ</w:t>
      </w:r>
      <w:r>
        <w:rPr>
          <w:rFonts w:ascii="Times" w:cs="Times"/>
        </w:rPr>
        <w:t xml:space="preserve"> </w:t>
      </w:r>
      <w:r>
        <w:rPr>
          <w:rFonts w:ascii="Times" w:cs="Times"/>
        </w:rPr>
        <w:t>κα</w:t>
      </w:r>
      <w:r>
        <w:rPr>
          <w:rFonts w:ascii="Times" w:cs="Times"/>
        </w:rPr>
        <w:t>ὶ</w:t>
      </w:r>
      <w:r>
        <w:rPr>
          <w:rFonts w:ascii="Times" w:cs="Times"/>
        </w:rPr>
        <w:t xml:space="preserve"> </w:t>
      </w:r>
      <w:r>
        <w:rPr>
          <w:rFonts w:ascii="Times" w:cs="Times"/>
        </w:rPr>
        <w:t>πρότερον</w:t>
      </w:r>
      <w:r>
        <w:rPr>
          <w:rFonts w:ascii="Times" w:cs="Times"/>
        </w:rPr>
        <w:t xml:space="preserve">, </w:t>
      </w:r>
      <w:r>
        <w:rPr>
          <w:rFonts w:ascii="Times" w:cs="Times"/>
        </w:rPr>
        <w:t>προσέθηκε</w:t>
      </w:r>
      <w:r>
        <w:rPr>
          <w:rFonts w:ascii="Times" w:cs="Times"/>
        </w:rPr>
        <w:t xml:space="preserve"> </w:t>
      </w:r>
      <w:r>
        <w:rPr>
          <w:rFonts w:ascii="Times" w:cs="Times"/>
        </w:rPr>
        <w:t>δ</w:t>
      </w:r>
      <w:r>
        <w:rPr>
          <w:rFonts w:ascii="Times" w:cs="Times"/>
        </w:rPr>
        <w:t>ὲ</w:t>
      </w:r>
      <w:r>
        <w:rPr>
          <w:rFonts w:ascii="Times" w:cs="Times"/>
        </w:rPr>
        <w:t xml:space="preserve"> </w:t>
      </w:r>
      <w:r>
        <w:rPr>
          <w:rFonts w:ascii="Times" w:cs="Times"/>
        </w:rPr>
        <w:t>α</w:t>
      </w:r>
      <w:r>
        <w:rPr>
          <w:rFonts w:ascii="Times" w:cs="Times"/>
        </w:rPr>
        <w:t>ὐ</w:t>
      </w:r>
      <w:r>
        <w:rPr>
          <w:rFonts w:ascii="Times" w:cs="Times"/>
        </w:rPr>
        <w:t>λητ</w:t>
      </w:r>
      <w:r>
        <w:rPr>
          <w:rFonts w:ascii="Times" w:cs="Times"/>
        </w:rPr>
        <w:t>ὴ</w:t>
      </w:r>
      <w:r>
        <w:rPr>
          <w:rFonts w:ascii="Times" w:cs="Times"/>
        </w:rPr>
        <w:t>ν</w:t>
      </w:r>
      <w:r>
        <w:rPr>
          <w:rFonts w:ascii="Times" w:cs="Times"/>
        </w:rPr>
        <w:t xml:space="preserve"> </w:t>
      </w:r>
      <w:r>
        <w:rPr>
          <w:rFonts w:ascii="Times" w:cs="Times"/>
        </w:rPr>
        <w:t>κα</w:t>
      </w:r>
      <w:r>
        <w:rPr>
          <w:rFonts w:ascii="Times" w:cs="Times"/>
        </w:rPr>
        <w:t>ὶ</w:t>
      </w:r>
      <w:r>
        <w:rPr>
          <w:rFonts w:ascii="Times New Roman" w:cs="Times New Roman"/>
        </w:rPr>
        <w:t xml:space="preserve"> </w:t>
      </w:r>
      <w:r>
        <w:rPr>
          <w:rFonts w:ascii="Times" w:cs="Times"/>
        </w:rPr>
        <w:t>α</w:t>
      </w:r>
      <w:r>
        <w:rPr>
          <w:rFonts w:ascii="Times" w:cs="Times"/>
        </w:rPr>
        <w:t>ὐ</w:t>
      </w:r>
      <w:r>
        <w:rPr>
          <w:rFonts w:ascii="Times" w:cs="Times"/>
        </w:rPr>
        <w:t>λ</w:t>
      </w:r>
      <w:r>
        <w:rPr>
          <w:rFonts w:ascii="Times" w:cs="Times"/>
        </w:rPr>
        <w:t>ῳ</w:t>
      </w:r>
      <w:r>
        <w:rPr>
          <w:rFonts w:ascii="Times" w:cs="Times"/>
        </w:rPr>
        <w:t>δόν</w:t>
      </w:r>
      <w:r>
        <w:rPr>
          <w:rFonts w:ascii="Times" w:cs="Times"/>
        </w:rPr>
        <w:t xml:space="preserve"> in </w:t>
      </w:r>
      <w:r>
        <w:rPr>
          <w:rFonts w:ascii="Times" w:cs="Times"/>
        </w:rPr>
        <w:t>Σ</w:t>
      </w:r>
      <w:r>
        <w:rPr>
          <w:rFonts w:ascii="Times" w:cs="Times"/>
        </w:rPr>
        <w:t xml:space="preserve"> </w:t>
      </w:r>
      <w:r>
        <w:rPr>
          <w:rFonts w:ascii="Times New Roman" w:cs="Times New Roman"/>
          <w:i/>
        </w:rPr>
        <w:t>P</w:t>
      </w:r>
      <w:r>
        <w:rPr>
          <w:rFonts w:ascii="Times New Roman" w:cs="Times New Roman"/>
        </w:rPr>
        <w:t xml:space="preserve">.hyp.d. and </w:t>
      </w:r>
      <w:r>
        <w:rPr>
          <w:rFonts w:ascii="Times" w:cs="Times"/>
        </w:rPr>
        <w:t>ἔ</w:t>
      </w:r>
      <w:r>
        <w:rPr>
          <w:rFonts w:ascii="Times" w:cs="Times"/>
        </w:rPr>
        <w:t>θεσαν</w:t>
      </w:r>
      <w:r>
        <w:rPr>
          <w:rFonts w:ascii="Times" w:cs="Times"/>
        </w:rPr>
        <w:t xml:space="preserve"> </w:t>
      </w:r>
      <w:r>
        <w:rPr>
          <w:rFonts w:ascii="Times" w:cs="Times"/>
        </w:rPr>
        <w:t>ο</w:t>
      </w:r>
      <w:r>
        <w:rPr>
          <w:rFonts w:ascii="Times" w:cs="Times"/>
        </w:rPr>
        <w:t>ἱ</w:t>
      </w:r>
      <w:r>
        <w:rPr>
          <w:rFonts w:ascii="Times New Roman" w:cs="Times New Roman"/>
        </w:rPr>
        <w:t xml:space="preserve"> </w:t>
      </w:r>
      <w:r>
        <w:rPr>
          <w:rFonts w:ascii="Times" w:cs="Times"/>
        </w:rPr>
        <w:t>Ἀ</w:t>
      </w:r>
      <w:r>
        <w:rPr>
          <w:rFonts w:ascii="Times" w:cs="Times"/>
        </w:rPr>
        <w:t>μφικτύονες</w:t>
      </w:r>
      <w:r>
        <w:rPr>
          <w:rFonts w:ascii="Times" w:cs="Times"/>
        </w:rPr>
        <w:t xml:space="preserve"> </w:t>
      </w:r>
      <w:r>
        <w:rPr>
          <w:rFonts w:ascii="Times" w:cs="Times"/>
        </w:rPr>
        <w:t>κιθαρω</w:t>
      </w:r>
      <w:r>
        <w:rPr>
          <w:rFonts w:ascii="Times New Roman" w:cs="Times New Roman"/>
        </w:rPr>
        <w:t>ͅ</w:t>
      </w:r>
      <w:r>
        <w:rPr>
          <w:rFonts w:ascii="Times" w:cs="Times"/>
        </w:rPr>
        <w:t>δίας</w:t>
      </w:r>
      <w:r>
        <w:rPr>
          <w:rFonts w:ascii="Times" w:cs="Times"/>
        </w:rPr>
        <w:t xml:space="preserve"> </w:t>
      </w:r>
      <w:r>
        <w:rPr>
          <w:rFonts w:ascii="Times" w:cs="Times"/>
        </w:rPr>
        <w:t>μ</w:t>
      </w:r>
      <w:r>
        <w:rPr>
          <w:rFonts w:ascii="Times" w:cs="Times"/>
        </w:rPr>
        <w:t>ὲ</w:t>
      </w:r>
      <w:r>
        <w:rPr>
          <w:rFonts w:ascii="Times" w:cs="Times"/>
        </w:rPr>
        <w:t>ν</w:t>
      </w:r>
      <w:r>
        <w:rPr>
          <w:rFonts w:ascii="Times" w:cs="Times"/>
        </w:rPr>
        <w:t xml:space="preserve"> </w:t>
      </w:r>
      <w:r>
        <w:rPr>
          <w:rFonts w:ascii="Times" w:cs="Times"/>
        </w:rPr>
        <w:t>καθ</w:t>
      </w:r>
      <w:r>
        <w:rPr>
          <w:rFonts w:ascii="Times" w:cs="Times"/>
        </w:rPr>
        <w:t>ὰ</w:t>
      </w:r>
      <w:r>
        <w:rPr>
          <w:rFonts w:ascii="Times" w:cs="Times"/>
        </w:rPr>
        <w:t xml:space="preserve"> </w:t>
      </w:r>
      <w:r>
        <w:rPr>
          <w:rFonts w:ascii="Times" w:cs="Times"/>
        </w:rPr>
        <w:t>κα</w:t>
      </w:r>
      <w:r>
        <w:rPr>
          <w:rFonts w:ascii="Times" w:cs="Times"/>
        </w:rPr>
        <w:t>ὶ</w:t>
      </w:r>
      <w:r>
        <w:rPr>
          <w:rFonts w:ascii="Times New Roman" w:cs="Times New Roman"/>
        </w:rPr>
        <w:t xml:space="preserve"> </w:t>
      </w:r>
      <w:r>
        <w:rPr>
          <w:rFonts w:ascii="Times" w:cs="Times"/>
        </w:rPr>
        <w:t>ἐ</w:t>
      </w:r>
      <w:r>
        <w:rPr>
          <w:rFonts w:ascii="Times" w:cs="Times"/>
        </w:rPr>
        <w:t>ξ</w:t>
      </w:r>
      <w:r>
        <w:rPr>
          <w:rFonts w:ascii="Times" w:cs="Times"/>
        </w:rPr>
        <w:t xml:space="preserve"> </w:t>
      </w:r>
      <w:r>
        <w:rPr>
          <w:rFonts w:ascii="Times" w:cs="Times"/>
        </w:rPr>
        <w:t>ἀ</w:t>
      </w:r>
      <w:r>
        <w:rPr>
          <w:rFonts w:ascii="Times" w:cs="Times"/>
        </w:rPr>
        <w:t>ρχ</w:t>
      </w:r>
      <w:r>
        <w:rPr>
          <w:rFonts w:ascii="Times" w:cs="Times"/>
        </w:rPr>
        <w:t>ῆ</w:t>
      </w:r>
      <w:r>
        <w:rPr>
          <w:rFonts w:ascii="Times" w:cs="Times"/>
        </w:rPr>
        <w:t>ς</w:t>
      </w:r>
      <w:r>
        <w:rPr>
          <w:rFonts w:ascii="Times" w:cs="Times"/>
        </w:rPr>
        <w:t xml:space="preserve">, </w:t>
      </w:r>
      <w:r>
        <w:rPr>
          <w:rFonts w:ascii="Times" w:cs="Times"/>
        </w:rPr>
        <w:t>προσέθεσαν</w:t>
      </w:r>
      <w:r>
        <w:rPr>
          <w:rFonts w:ascii="Times" w:cs="Times"/>
        </w:rPr>
        <w:t xml:space="preserve"> </w:t>
      </w:r>
      <w:r>
        <w:rPr>
          <w:rFonts w:ascii="Times" w:cs="Times"/>
        </w:rPr>
        <w:t>δ</w:t>
      </w:r>
      <w:r>
        <w:rPr>
          <w:rFonts w:ascii="Times" w:cs="Times"/>
        </w:rPr>
        <w:t>ὲ</w:t>
      </w:r>
      <w:r>
        <w:rPr>
          <w:rFonts w:ascii="Times" w:cs="Times"/>
        </w:rPr>
        <w:t xml:space="preserve"> </w:t>
      </w:r>
      <w:r>
        <w:rPr>
          <w:rFonts w:ascii="Times" w:cs="Times"/>
        </w:rPr>
        <w:t>κα</w:t>
      </w:r>
      <w:r>
        <w:rPr>
          <w:rFonts w:ascii="Times" w:cs="Times"/>
        </w:rPr>
        <w:t>ὶ</w:t>
      </w:r>
      <w:r>
        <w:rPr>
          <w:rFonts w:ascii="Times" w:cs="Times"/>
        </w:rPr>
        <w:t xml:space="preserve"> </w:t>
      </w:r>
      <w:r>
        <w:rPr>
          <w:rFonts w:ascii="Times" w:cs="Times"/>
        </w:rPr>
        <w:t>α</w:t>
      </w:r>
      <w:r>
        <w:rPr>
          <w:rFonts w:ascii="Times" w:cs="Times"/>
        </w:rPr>
        <w:t>ὐ</w:t>
      </w:r>
      <w:r>
        <w:rPr>
          <w:rFonts w:ascii="Times" w:cs="Times"/>
        </w:rPr>
        <w:t>λω</w:t>
      </w:r>
      <w:r>
        <w:rPr>
          <w:rFonts w:ascii="Times New Roman" w:cs="Times New Roman"/>
        </w:rPr>
        <w:t>ͅ</w:t>
      </w:r>
      <w:r>
        <w:rPr>
          <w:rFonts w:ascii="Times" w:cs="Times"/>
        </w:rPr>
        <w:t>δίας</w:t>
      </w:r>
      <w:r>
        <w:rPr>
          <w:rFonts w:ascii="Times" w:cs="Times"/>
        </w:rPr>
        <w:t xml:space="preserve"> </w:t>
      </w:r>
      <w:r>
        <w:rPr>
          <w:rFonts w:ascii="Times" w:cs="Times"/>
        </w:rPr>
        <w:t>ἀ</w:t>
      </w:r>
      <w:r>
        <w:rPr>
          <w:rFonts w:ascii="Times" w:cs="Times"/>
        </w:rPr>
        <w:t>γώνισμα</w:t>
      </w:r>
      <w:r>
        <w:rPr>
          <w:rFonts w:ascii="Times" w:cs="Times"/>
        </w:rPr>
        <w:t xml:space="preserve"> </w:t>
      </w:r>
      <w:r>
        <w:rPr>
          <w:rFonts w:ascii="Times" w:cs="Times"/>
        </w:rPr>
        <w:t>κα</w:t>
      </w:r>
      <w:r>
        <w:rPr>
          <w:rFonts w:ascii="Times" w:cs="Times"/>
        </w:rPr>
        <w:t>ὶ</w:t>
      </w:r>
      <w:r>
        <w:rPr>
          <w:rFonts w:ascii="Times" w:cs="Times"/>
        </w:rPr>
        <w:t xml:space="preserve"> </w:t>
      </w:r>
      <w:r>
        <w:rPr>
          <w:rFonts w:ascii="Times" w:cs="Times"/>
        </w:rPr>
        <w:t>α</w:t>
      </w:r>
      <w:r>
        <w:rPr>
          <w:rFonts w:ascii="Times" w:cs="Times"/>
        </w:rPr>
        <w:t>ὐ</w:t>
      </w:r>
      <w:r>
        <w:rPr>
          <w:rFonts w:ascii="Times" w:cs="Times"/>
        </w:rPr>
        <w:t>λ</w:t>
      </w:r>
      <w:r>
        <w:rPr>
          <w:rFonts w:ascii="Times" w:cs="Times"/>
        </w:rPr>
        <w:t>ῶ</w:t>
      </w:r>
      <w:r>
        <w:rPr>
          <w:rFonts w:ascii="Times" w:cs="Times"/>
        </w:rPr>
        <w:t>ν</w:t>
      </w:r>
      <w:r>
        <w:rPr>
          <w:rFonts w:ascii="Times" w:cs="Times"/>
        </w:rPr>
        <w:t xml:space="preserve"> at 10.7.4). In light of these and other passages (e.g. cf. </w:t>
      </w:r>
      <w:r>
        <w:rPr>
          <w:rFonts w:ascii="Times" w:cs="Times"/>
        </w:rPr>
        <w:t>Σ</w:t>
      </w:r>
      <w:r>
        <w:rPr>
          <w:rFonts w:ascii="Times" w:cs="Times"/>
        </w:rPr>
        <w:t xml:space="preserve"> </w:t>
      </w:r>
      <w:r>
        <w:rPr>
          <w:rFonts w:ascii="Times New Roman" w:cs="Times New Roman"/>
          <w:i/>
        </w:rPr>
        <w:t>N</w:t>
      </w:r>
      <w:r>
        <w:rPr>
          <w:rFonts w:ascii="Times" w:cs="Times"/>
        </w:rPr>
        <w:t xml:space="preserve">.10.114b to 4.2.7; </w:t>
      </w:r>
      <w:r>
        <w:rPr>
          <w:rFonts w:ascii="Times" w:cs="Times"/>
        </w:rPr>
        <w:t>Σ</w:t>
      </w:r>
      <w:r>
        <w:rPr>
          <w:rFonts w:ascii="Times" w:cs="Times"/>
        </w:rPr>
        <w:t xml:space="preserve"> </w:t>
      </w:r>
      <w:r>
        <w:rPr>
          <w:rFonts w:ascii="Times New Roman" w:cs="Times New Roman"/>
          <w:i/>
        </w:rPr>
        <w:t>I</w:t>
      </w:r>
      <w:r>
        <w:rPr>
          <w:rFonts w:ascii="Times" w:cs="Times"/>
        </w:rPr>
        <w:t xml:space="preserve">.hyp.c. to 2.1.3; and </w:t>
      </w:r>
      <w:r>
        <w:rPr>
          <w:rFonts w:ascii="Times" w:cs="Times"/>
        </w:rPr>
        <w:t>Σ</w:t>
      </w:r>
      <w:r>
        <w:rPr>
          <w:rFonts w:ascii="Times" w:cs="Times"/>
        </w:rPr>
        <w:t xml:space="preserve"> </w:t>
      </w:r>
      <w:r>
        <w:rPr>
          <w:rFonts w:ascii="Times New Roman" w:cs="Times New Roman"/>
          <w:i/>
        </w:rPr>
        <w:t>P</w:t>
      </w:r>
      <w:r>
        <w:rPr>
          <w:rFonts w:ascii="Times New Roman" w:cs="Times New Roman"/>
        </w:rPr>
        <w:t>.4.6a to 10.16.3), this paper argues that the Pindaric scholia, especially afte</w:t>
      </w:r>
      <w:r>
        <w:rPr>
          <w:rFonts w:ascii="Times New Roman" w:cs="Times New Roman"/>
        </w:rPr>
        <w:t xml:space="preserve">r Didymus embellished his redaction with copious geographical, mythological, and historical comments, made an attractive source for Pausanias. I conclude that the scholia serve as a model for how Pausanias quotes sources by attributed citation from select </w:t>
      </w:r>
      <w:r>
        <w:rPr>
          <w:rFonts w:ascii="Times New Roman" w:cs="Times New Roman"/>
        </w:rPr>
        <w:t>Classical authors and unattributed paraphrase from Alexandrian scholars and that the scholia, whose 2nd cent. C.E. epitome shows their value in the Second Sophistic, serve as a model for Pausanias' patchwork narrative technique. When looking for a genre-mo</w:t>
      </w:r>
      <w:r>
        <w:rPr>
          <w:rFonts w:ascii="Times New Roman" w:cs="Times New Roman"/>
        </w:rPr>
        <w:t>del, a comparison of the rhetorical similarities between the scholia and Pausanias provides new insights into the structure and arrangement of both texts. Future work on Pausanias then must not look to lost historical treatises, but contemporaneous mythogr</w:t>
      </w:r>
      <w:r>
        <w:rPr>
          <w:rFonts w:ascii="Times New Roman" w:cs="Times New Roman"/>
        </w:rPr>
        <w:t>aphies, lexica, and scholia (Gaertner, 485).</w:t>
      </w:r>
    </w:p>
    <w:p w:rsidR="00DD58FB" w:rsidRDefault="00F450E8">
      <w:pPr>
        <w:jc w:val="center"/>
      </w:pPr>
      <w:r>
        <w:rPr>
          <w:rFonts w:ascii="Times New Roman" w:cs="Times New Roman"/>
        </w:rPr>
        <w:br w:type="page"/>
        <w:t>Works Cited</w:t>
      </w:r>
    </w:p>
    <w:p w:rsidR="00DD58FB" w:rsidRDefault="00F450E8">
      <w:r>
        <w:rPr>
          <w:rFonts w:ascii="Times New Roman" w:cs="Times New Roman"/>
        </w:rPr>
        <w:t xml:space="preserve">Barrett, W.S. 2007. "Pindar's Twelfth </w:t>
      </w:r>
      <w:r>
        <w:rPr>
          <w:rFonts w:ascii="Times New Roman" w:cs="Times New Roman"/>
          <w:i/>
        </w:rPr>
        <w:t xml:space="preserve">Olympian </w:t>
      </w:r>
      <w:r>
        <w:rPr>
          <w:rFonts w:ascii="Times New Roman" w:cs="Times New Roman"/>
        </w:rPr>
        <w:t xml:space="preserve">and the Fall of the Deinomenidai." In </w:t>
      </w:r>
      <w:r>
        <w:rPr>
          <w:rFonts w:ascii="Times New Roman" w:cs="Times New Roman"/>
          <w:i/>
        </w:rPr>
        <w:t xml:space="preserve">Greek </w:t>
      </w:r>
      <w:r>
        <w:rPr>
          <w:rFonts w:ascii="Times New Roman" w:cs="Times New Roman"/>
          <w:i/>
        </w:rPr>
        <w:tab/>
      </w:r>
      <w:r>
        <w:rPr>
          <w:rFonts w:ascii="Times New Roman" w:cs="Times New Roman"/>
          <w:i/>
        </w:rPr>
        <w:tab/>
        <w:t>Lyric, Tragedy, and Textual Criticism: Collected Papers</w:t>
      </w:r>
      <w:r>
        <w:rPr>
          <w:rFonts w:ascii="Times New Roman" w:cs="Times New Roman"/>
        </w:rPr>
        <w:t xml:space="preserve">, edited by M.L. West, 78-97. </w:t>
      </w:r>
      <w:r>
        <w:rPr>
          <w:rFonts w:ascii="Times New Roman" w:cs="Times New Roman"/>
        </w:rPr>
        <w:tab/>
      </w:r>
      <w:r>
        <w:rPr>
          <w:rFonts w:ascii="Times New Roman" w:cs="Times New Roman"/>
        </w:rPr>
        <w:tab/>
        <w:t>New York. Original</w:t>
      </w:r>
      <w:r>
        <w:rPr>
          <w:rFonts w:ascii="Times New Roman" w:cs="Times New Roman"/>
        </w:rPr>
        <w:t xml:space="preserve">ly published in </w:t>
      </w:r>
      <w:r>
        <w:rPr>
          <w:rFonts w:ascii="Times New Roman" w:cs="Times New Roman"/>
          <w:i/>
        </w:rPr>
        <w:t xml:space="preserve">JHS </w:t>
      </w:r>
      <w:r>
        <w:rPr>
          <w:rFonts w:ascii="Times New Roman" w:cs="Times New Roman"/>
        </w:rPr>
        <w:t>93 (1973) 23-35.</w:t>
      </w:r>
    </w:p>
    <w:p w:rsidR="00DD58FB" w:rsidRDefault="00F450E8">
      <w:r>
        <w:rPr>
          <w:rFonts w:ascii="Times New Roman" w:cs="Times New Roman"/>
        </w:rPr>
        <w:t xml:space="preserve">Drachmann, A. B. 1903-27. </w:t>
      </w:r>
      <w:r>
        <w:rPr>
          <w:rFonts w:ascii="Times New Roman" w:cs="Times New Roman"/>
          <w:i/>
        </w:rPr>
        <w:t>Scholia vetera in Pindari carmina</w:t>
      </w:r>
      <w:r>
        <w:rPr>
          <w:rFonts w:ascii="Times New Roman" w:cs="Times New Roman"/>
        </w:rPr>
        <w:t>. 3 vols. Leipzig.</w:t>
      </w:r>
    </w:p>
    <w:p w:rsidR="00DD58FB" w:rsidRDefault="00F450E8">
      <w:r>
        <w:rPr>
          <w:rFonts w:ascii="Times New Roman" w:cs="Times New Roman"/>
        </w:rPr>
        <w:t xml:space="preserve">Gaertner, J.F. 2006. "Die Kultepiklesen und Kultaitia in Pausanias' 'Periegesis.'" </w:t>
      </w:r>
      <w:r>
        <w:rPr>
          <w:rFonts w:ascii="Times New Roman" w:cs="Times New Roman"/>
          <w:i/>
        </w:rPr>
        <w:t xml:space="preserve">Hermes </w:t>
      </w:r>
      <w:r>
        <w:rPr>
          <w:rFonts w:ascii="Times New Roman" w:cs="Times New Roman"/>
        </w:rPr>
        <w:tab/>
      </w:r>
      <w:r>
        <w:rPr>
          <w:rFonts w:ascii="Times New Roman" w:cs="Times New Roman"/>
        </w:rPr>
        <w:tab/>
      </w:r>
      <w:r>
        <w:rPr>
          <w:rFonts w:ascii="Times New Roman" w:cs="Times New Roman"/>
        </w:rPr>
        <w:tab/>
        <w:t>134(4):471-87.</w:t>
      </w:r>
    </w:p>
    <w:p w:rsidR="00DD58FB" w:rsidRDefault="00F450E8">
      <w:r>
        <w:rPr>
          <w:rFonts w:ascii="Times New Roman" w:cs="Times New Roman"/>
        </w:rPr>
        <w:t xml:space="preserve">Habicht, C. 1998. </w:t>
      </w:r>
      <w:r>
        <w:rPr>
          <w:rFonts w:ascii="Times New Roman" w:cs="Times New Roman"/>
          <w:i/>
        </w:rPr>
        <w:t>Pausanias' Guide to Ancient Greece</w:t>
      </w:r>
      <w:r>
        <w:rPr>
          <w:rFonts w:ascii="Times New Roman" w:cs="Times New Roman"/>
        </w:rPr>
        <w:t>. Berkeley. Original 1985.</w:t>
      </w:r>
    </w:p>
    <w:p w:rsidR="00DD58FB" w:rsidRDefault="00F450E8">
      <w:r>
        <w:rPr>
          <w:rFonts w:ascii="Times New Roman" w:cs="Times New Roman"/>
        </w:rPr>
        <w:t xml:space="preserve">Meadows, A.R. 1995. "Pausanias and the Historiography of Classical Sparta." </w:t>
      </w:r>
      <w:r>
        <w:rPr>
          <w:rFonts w:ascii="Times New Roman" w:cs="Times New Roman"/>
          <w:i/>
        </w:rPr>
        <w:t xml:space="preserve">CQ </w:t>
      </w:r>
      <w:r>
        <w:rPr>
          <w:rFonts w:ascii="Times New Roman" w:cs="Times New Roman"/>
        </w:rPr>
        <w:t>45(1):92-113.</w:t>
      </w:r>
    </w:p>
    <w:p w:rsidR="00DD58FB" w:rsidRDefault="00F450E8">
      <w:r>
        <w:rPr>
          <w:rFonts w:ascii="Times New Roman" w:cs="Times New Roman"/>
        </w:rPr>
        <w:t xml:space="preserve">Spiro. F. 1967. </w:t>
      </w:r>
      <w:r>
        <w:rPr>
          <w:rFonts w:ascii="Times New Roman" w:cs="Times New Roman"/>
          <w:i/>
        </w:rPr>
        <w:t>Pausaniae Graeciae descriptio</w:t>
      </w:r>
      <w:r>
        <w:rPr>
          <w:rFonts w:ascii="Times New Roman" w:cs="Times New Roman"/>
        </w:rPr>
        <w:t>. 3 vols. Leipzig.</w:t>
      </w:r>
    </w:p>
    <w:sectPr w:rsidR="00DD58FB" w:rsidSect="00DD58FB">
      <w:pgSz w:w="12240" w:h="15840"/>
      <w:pgMar w:top="1800" w:right="1440" w:bottom="180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FELayout/>
  </w:compat>
  <w:rsids>
    <w:rsidRoot w:val="00DD58FB"/>
    <w:rsid w:val="00DD58FB"/>
    <w:rsid w:val="00F450E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CocoaOOXMLWriter/949.54</generator>
</meta>
</file>

<file path=customXml/itemProps1.xml><?xml version="1.0" encoding="utf-8"?>
<ds:datastoreItem xmlns:ds="http://schemas.openxmlformats.org/officeDocument/2006/customXml" ds:itemID="{F32F9CB2-F121-A04E-8820-9E81E41F10B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2336</Characters>
  <Application>Microsoft Macintosh Word</Application>
  <DocSecurity>0</DocSecurity>
  <Lines>38</Lines>
  <Paragraphs>3</Paragraphs>
  <ScaleCrop>false</ScaleCrop>
  <Company>Monmouth College</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Information and Instructional Technologies</cp:lastModifiedBy>
  <cp:revision>2</cp:revision>
  <dcterms:created xsi:type="dcterms:W3CDTF">2011-09-26T07:00:00Z</dcterms:created>
  <dcterms:modified xsi:type="dcterms:W3CDTF">2011-09-26T07:01:00Z</dcterms:modified>
</cp:coreProperties>
</file>