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8F" w:rsidRDefault="00E0657F" w:rsidP="00E065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Christian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Inscription of Pompeii: </w:t>
      </w:r>
      <w:r w:rsidR="00660C05">
        <w:rPr>
          <w:rFonts w:ascii="Times New Roman" w:hAnsi="Times New Roman" w:cs="Times New Roman"/>
          <w:sz w:val="24"/>
          <w:szCs w:val="24"/>
        </w:rPr>
        <w:t>A Post-it Note?</w:t>
      </w:r>
    </w:p>
    <w:p w:rsidR="00A73C9C" w:rsidRDefault="00660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offer a new interpretation of the </w:t>
      </w:r>
      <w:r w:rsidR="00AA6FEB">
        <w:rPr>
          <w:rFonts w:ascii="Times New Roman" w:hAnsi="Times New Roman" w:cs="Times New Roman"/>
          <w:sz w:val="24"/>
          <w:szCs w:val="24"/>
        </w:rPr>
        <w:t>so-called “Christian inscription” at Pompeii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FEB">
        <w:rPr>
          <w:rFonts w:ascii="Times New Roman" w:hAnsi="Times New Roman" w:cs="Times New Roman"/>
          <w:sz w:val="24"/>
          <w:szCs w:val="24"/>
        </w:rPr>
        <w:t>(</w:t>
      </w:r>
      <w:r w:rsidR="00AA6FEB" w:rsidRPr="00826B33">
        <w:rPr>
          <w:rFonts w:ascii="Times New Roman" w:hAnsi="Times New Roman" w:cs="Times New Roman"/>
          <w:i/>
          <w:sz w:val="24"/>
          <w:szCs w:val="24"/>
        </w:rPr>
        <w:t>CIL</w:t>
      </w:r>
      <w:r w:rsidR="00AA6FEB">
        <w:rPr>
          <w:rFonts w:ascii="Times New Roman" w:hAnsi="Times New Roman" w:cs="Times New Roman"/>
          <w:sz w:val="24"/>
          <w:szCs w:val="24"/>
        </w:rPr>
        <w:t xml:space="preserve"> IV 697) </w:t>
      </w:r>
      <w:r>
        <w:rPr>
          <w:rFonts w:ascii="Times New Roman" w:hAnsi="Times New Roman" w:cs="Times New Roman"/>
          <w:sz w:val="24"/>
          <w:szCs w:val="24"/>
        </w:rPr>
        <w:t xml:space="preserve">and will discuss the context in which it is found.  </w:t>
      </w:r>
      <w:r w:rsidR="00A73C9C">
        <w:rPr>
          <w:rFonts w:ascii="Times New Roman" w:hAnsi="Times New Roman" w:cs="Times New Roman"/>
          <w:sz w:val="24"/>
          <w:szCs w:val="24"/>
        </w:rPr>
        <w:t>Clues to a proper understanding of the purpose of the message may be derived from the mood and number of the verb, and especially from its position on an interior wall.</w:t>
      </w:r>
      <w:r w:rsidR="00954CCE">
        <w:rPr>
          <w:rFonts w:ascii="Times New Roman" w:hAnsi="Times New Roman" w:cs="Times New Roman"/>
          <w:sz w:val="24"/>
          <w:szCs w:val="24"/>
        </w:rPr>
        <w:t xml:space="preserve">  </w:t>
      </w:r>
      <w:r w:rsidR="00AE680F" w:rsidRPr="00AE680F">
        <w:rPr>
          <w:rFonts w:ascii="Times New Roman" w:hAnsi="Times New Roman" w:cs="Times New Roman"/>
          <w:sz w:val="24"/>
          <w:szCs w:val="24"/>
        </w:rPr>
        <w:t xml:space="preserve">The phrase </w:t>
      </w:r>
      <w:r w:rsidR="00AE680F" w:rsidRPr="00AE680F">
        <w:rPr>
          <w:rFonts w:ascii="Times New Roman" w:hAnsi="Times New Roman" w:cs="Times New Roman"/>
          <w:i/>
          <w:sz w:val="24"/>
          <w:szCs w:val="24"/>
        </w:rPr>
        <w:t>audi christianos</w:t>
      </w:r>
      <w:r w:rsidR="00AE680F" w:rsidRPr="00AE680F">
        <w:rPr>
          <w:rFonts w:ascii="Times New Roman" w:hAnsi="Times New Roman" w:cs="Times New Roman"/>
          <w:sz w:val="24"/>
          <w:szCs w:val="24"/>
        </w:rPr>
        <w:t xml:space="preserve"> can be construed as an imperative</w:t>
      </w:r>
      <w:r w:rsidR="00AE680F">
        <w:rPr>
          <w:rFonts w:ascii="Times New Roman" w:hAnsi="Times New Roman" w:cs="Times New Roman"/>
          <w:sz w:val="24"/>
          <w:szCs w:val="24"/>
        </w:rPr>
        <w:t xml:space="preserve"> singular form with its object</w:t>
      </w:r>
      <w:r w:rsidR="00AE680F" w:rsidRPr="00AE680F">
        <w:rPr>
          <w:rFonts w:ascii="Times New Roman" w:hAnsi="Times New Roman" w:cs="Times New Roman"/>
          <w:sz w:val="24"/>
          <w:szCs w:val="24"/>
        </w:rPr>
        <w:t xml:space="preserve">, reminding the resident to go hear the Christians.  This would be similar </w:t>
      </w:r>
      <w:r w:rsidR="00E72A22">
        <w:rPr>
          <w:rFonts w:ascii="Times New Roman" w:hAnsi="Times New Roman" w:cs="Times New Roman"/>
          <w:sz w:val="24"/>
          <w:szCs w:val="24"/>
        </w:rPr>
        <w:t xml:space="preserve">to </w:t>
      </w:r>
      <w:r w:rsidR="00AE680F" w:rsidRPr="00AE680F">
        <w:rPr>
          <w:rFonts w:ascii="Times New Roman" w:hAnsi="Times New Roman" w:cs="Times New Roman"/>
          <w:sz w:val="24"/>
          <w:szCs w:val="24"/>
        </w:rPr>
        <w:t>a modern-day Post-it note.</w:t>
      </w:r>
      <w:r w:rsidR="00AE680F">
        <w:rPr>
          <w:rFonts w:ascii="Times New Roman" w:hAnsi="Times New Roman" w:cs="Times New Roman"/>
          <w:sz w:val="24"/>
          <w:szCs w:val="24"/>
        </w:rPr>
        <w:t xml:space="preserve">  </w:t>
      </w:r>
      <w:r w:rsidR="00954CCE">
        <w:rPr>
          <w:rFonts w:ascii="Times New Roman" w:hAnsi="Times New Roman" w:cs="Times New Roman"/>
          <w:sz w:val="24"/>
          <w:szCs w:val="24"/>
        </w:rPr>
        <w:t>We suggest that it is</w:t>
      </w:r>
      <w:r w:rsidR="00AE680F">
        <w:rPr>
          <w:rFonts w:ascii="Times New Roman" w:hAnsi="Times New Roman" w:cs="Times New Roman"/>
          <w:sz w:val="24"/>
          <w:szCs w:val="24"/>
        </w:rPr>
        <w:t xml:space="preserve"> therefore</w:t>
      </w:r>
      <w:r w:rsidR="00954CCE">
        <w:rPr>
          <w:rFonts w:ascii="Times New Roman" w:hAnsi="Times New Roman" w:cs="Times New Roman"/>
          <w:sz w:val="24"/>
          <w:szCs w:val="24"/>
        </w:rPr>
        <w:t xml:space="preserve"> a self-</w:t>
      </w:r>
      <w:r w:rsidR="00FA23F3">
        <w:rPr>
          <w:rFonts w:ascii="Times New Roman" w:hAnsi="Times New Roman" w:cs="Times New Roman"/>
          <w:sz w:val="24"/>
          <w:szCs w:val="24"/>
        </w:rPr>
        <w:t>addressed</w:t>
      </w:r>
      <w:r w:rsidR="00954CCE">
        <w:rPr>
          <w:rFonts w:ascii="Times New Roman" w:hAnsi="Times New Roman" w:cs="Times New Roman"/>
          <w:sz w:val="24"/>
          <w:szCs w:val="24"/>
        </w:rPr>
        <w:t xml:space="preserve"> memorandu</w:t>
      </w:r>
      <w:r w:rsidR="00AE680F">
        <w:rPr>
          <w:rFonts w:ascii="Times New Roman" w:hAnsi="Times New Roman" w:cs="Times New Roman"/>
          <w:sz w:val="24"/>
          <w:szCs w:val="24"/>
        </w:rPr>
        <w:t xml:space="preserve">m, and may contain the </w:t>
      </w:r>
      <w:r w:rsidR="00954CCE">
        <w:rPr>
          <w:rFonts w:ascii="Times New Roman" w:hAnsi="Times New Roman" w:cs="Times New Roman"/>
          <w:sz w:val="24"/>
          <w:szCs w:val="24"/>
        </w:rPr>
        <w:t xml:space="preserve">earliest precise date of a Christian preaching.  </w:t>
      </w:r>
    </w:p>
    <w:p w:rsidR="00AA6FEB" w:rsidRDefault="00AA6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inscription has attracted much interest and conjecture.  It was written in charcoal on the wall of an atrium of a private house.  The location and the writing material indicate that the message was intended as a </w:t>
      </w:r>
      <w:r w:rsidR="00826B33">
        <w:rPr>
          <w:rFonts w:ascii="Times New Roman" w:hAnsi="Times New Roman" w:cs="Times New Roman"/>
          <w:sz w:val="24"/>
          <w:szCs w:val="24"/>
        </w:rPr>
        <w:t xml:space="preserve">short-term </w:t>
      </w:r>
      <w:r>
        <w:rPr>
          <w:rFonts w:ascii="Times New Roman" w:hAnsi="Times New Roman" w:cs="Times New Roman"/>
          <w:sz w:val="24"/>
          <w:szCs w:val="24"/>
        </w:rPr>
        <w:t>reminder to the resident and his clients, and was not intended to be permanent.  Other text is also preserved in the same location and attempts to  interpret</w:t>
      </w:r>
      <w:r w:rsidR="00136CA7">
        <w:rPr>
          <w:rFonts w:ascii="Times New Roman" w:hAnsi="Times New Roman" w:cs="Times New Roman"/>
          <w:sz w:val="24"/>
          <w:szCs w:val="24"/>
        </w:rPr>
        <w:t xml:space="preserve"> all of the text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826B33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led to quite different results.  </w:t>
      </w:r>
      <w:r w:rsidR="00136CA7">
        <w:rPr>
          <w:rFonts w:ascii="Times New Roman" w:hAnsi="Times New Roman" w:cs="Times New Roman"/>
          <w:sz w:val="24"/>
          <w:szCs w:val="24"/>
        </w:rPr>
        <w:t xml:space="preserve">G. de Rossi, in </w:t>
      </w:r>
      <w:r w:rsidR="00136CA7" w:rsidRPr="00136CA7">
        <w:rPr>
          <w:rFonts w:ascii="Times New Roman" w:hAnsi="Times New Roman" w:cs="Times New Roman"/>
          <w:i/>
          <w:sz w:val="24"/>
          <w:szCs w:val="24"/>
        </w:rPr>
        <w:t>Bullettino di Archaeologica Christiani</w:t>
      </w:r>
      <w:r w:rsidR="00136CA7">
        <w:rPr>
          <w:rFonts w:ascii="Times New Roman" w:hAnsi="Times New Roman" w:cs="Times New Roman"/>
          <w:sz w:val="24"/>
          <w:szCs w:val="24"/>
        </w:rPr>
        <w:t xml:space="preserve">, (Rome 1864) 69-74, postulated that there was more than one single inscription on the wall.  Most attempts to make sense of the text follow this interpretation, as do we.  </w:t>
      </w:r>
      <w:r w:rsidR="00021B8C">
        <w:rPr>
          <w:rFonts w:ascii="Times New Roman" w:hAnsi="Times New Roman" w:cs="Times New Roman"/>
          <w:sz w:val="24"/>
          <w:szCs w:val="24"/>
        </w:rPr>
        <w:t xml:space="preserve">V. Schultze, in </w:t>
      </w:r>
      <w:r w:rsidR="00021B8C" w:rsidRPr="00826B33">
        <w:rPr>
          <w:rFonts w:ascii="Times New Roman" w:hAnsi="Times New Roman" w:cs="Times New Roman"/>
          <w:i/>
          <w:sz w:val="24"/>
          <w:szCs w:val="24"/>
        </w:rPr>
        <w:t>Zeitschrift für Kirschengeschichte</w:t>
      </w:r>
      <w:r w:rsidR="00021B8C">
        <w:rPr>
          <w:rFonts w:ascii="Times New Roman" w:hAnsi="Times New Roman" w:cs="Times New Roman"/>
          <w:sz w:val="24"/>
          <w:szCs w:val="24"/>
        </w:rPr>
        <w:t xml:space="preserve"> (Berlin 1881) Vol. 4 125-30, suggested that the text was a list of quality wines.  W. Newbold</w:t>
      </w:r>
      <w:r w:rsidR="00826B33">
        <w:rPr>
          <w:rFonts w:ascii="Times New Roman" w:hAnsi="Times New Roman" w:cs="Times New Roman"/>
          <w:sz w:val="24"/>
          <w:szCs w:val="24"/>
        </w:rPr>
        <w:t xml:space="preserve">, </w:t>
      </w:r>
      <w:r w:rsidR="00826B33" w:rsidRPr="00826B33">
        <w:rPr>
          <w:rFonts w:ascii="Times New Roman" w:hAnsi="Times New Roman" w:cs="Times New Roman"/>
          <w:i/>
          <w:sz w:val="24"/>
          <w:szCs w:val="24"/>
        </w:rPr>
        <w:t>AJ</w:t>
      </w:r>
      <w:r w:rsidR="00021B8C" w:rsidRPr="00826B33">
        <w:rPr>
          <w:rFonts w:ascii="Times New Roman" w:hAnsi="Times New Roman" w:cs="Times New Roman"/>
          <w:i/>
          <w:sz w:val="24"/>
          <w:szCs w:val="24"/>
        </w:rPr>
        <w:t>Arch</w:t>
      </w:r>
      <w:r w:rsidR="00021B8C">
        <w:rPr>
          <w:rFonts w:ascii="Times New Roman" w:hAnsi="Times New Roman" w:cs="Times New Roman"/>
          <w:sz w:val="24"/>
          <w:szCs w:val="24"/>
        </w:rPr>
        <w:t xml:space="preserve">. (1926) 291-295, went in a much different direction and suggested that the text was not in Latin at all, but was Aramaic </w:t>
      </w:r>
      <w:r w:rsidR="004043B5">
        <w:rPr>
          <w:rFonts w:ascii="Times New Roman" w:hAnsi="Times New Roman" w:cs="Times New Roman"/>
          <w:sz w:val="24"/>
          <w:szCs w:val="24"/>
        </w:rPr>
        <w:t>transliterated</w:t>
      </w:r>
      <w:r w:rsidR="00021B8C">
        <w:rPr>
          <w:rFonts w:ascii="Times New Roman" w:hAnsi="Times New Roman" w:cs="Times New Roman"/>
          <w:sz w:val="24"/>
          <w:szCs w:val="24"/>
        </w:rPr>
        <w:t xml:space="preserve"> into the Latin alphabet.  </w:t>
      </w:r>
      <w:r w:rsidR="00826B33">
        <w:rPr>
          <w:rFonts w:ascii="Times New Roman" w:hAnsi="Times New Roman" w:cs="Times New Roman"/>
          <w:sz w:val="24"/>
          <w:szCs w:val="24"/>
        </w:rPr>
        <w:t xml:space="preserve">More attractive is the interpretation of M. Guadarducci, </w:t>
      </w:r>
      <w:r w:rsidR="008636AF">
        <w:rPr>
          <w:rFonts w:ascii="Times New Roman" w:hAnsi="Times New Roman" w:cs="Times New Roman"/>
          <w:sz w:val="24"/>
          <w:szCs w:val="24"/>
        </w:rPr>
        <w:t xml:space="preserve">“La più antica iscrizione col nome dei Christiani,” </w:t>
      </w:r>
      <w:r w:rsidR="008636AF" w:rsidRPr="009A2FE5">
        <w:rPr>
          <w:rFonts w:ascii="Times New Roman" w:hAnsi="Times New Roman" w:cs="Times New Roman"/>
          <w:i/>
          <w:sz w:val="24"/>
          <w:szCs w:val="24"/>
        </w:rPr>
        <w:t>R</w:t>
      </w:r>
      <w:r w:rsidR="00B35E64" w:rsidRPr="009A2FE5">
        <w:rPr>
          <w:rFonts w:ascii="Times New Roman" w:hAnsi="Times New Roman" w:cs="Times New Roman"/>
          <w:i/>
          <w:sz w:val="24"/>
          <w:szCs w:val="24"/>
        </w:rPr>
        <w:t>ömische Quartalschrift</w:t>
      </w:r>
      <w:r w:rsidR="00B35E64">
        <w:rPr>
          <w:rFonts w:ascii="Times New Roman" w:hAnsi="Times New Roman" w:cs="Times New Roman"/>
          <w:sz w:val="24"/>
          <w:szCs w:val="24"/>
        </w:rPr>
        <w:t xml:space="preserve"> 57 (1962) 116-25, but it is still problematic because it violates the </w:t>
      </w:r>
      <w:r w:rsidR="00B35E64" w:rsidRPr="00B35E64">
        <w:rPr>
          <w:rFonts w:ascii="Times New Roman" w:hAnsi="Times New Roman" w:cs="Times New Roman"/>
          <w:i/>
          <w:sz w:val="24"/>
          <w:szCs w:val="24"/>
        </w:rPr>
        <w:t>Lex Youtie</w:t>
      </w:r>
      <w:r w:rsidR="00B35E64">
        <w:rPr>
          <w:rFonts w:ascii="Times New Roman" w:hAnsi="Times New Roman" w:cs="Times New Roman"/>
          <w:sz w:val="24"/>
          <w:szCs w:val="24"/>
        </w:rPr>
        <w:t xml:space="preserve"> and emends the text to </w:t>
      </w:r>
      <w:r w:rsidR="00B35E64" w:rsidRPr="00B35E64">
        <w:rPr>
          <w:rFonts w:ascii="Times New Roman" w:hAnsi="Times New Roman" w:cs="Times New Roman"/>
          <w:i/>
          <w:sz w:val="24"/>
          <w:szCs w:val="24"/>
        </w:rPr>
        <w:t>audit</w:t>
      </w:r>
      <w:r w:rsidR="00B35E64">
        <w:rPr>
          <w:rFonts w:ascii="Times New Roman" w:hAnsi="Times New Roman" w:cs="Times New Roman"/>
          <w:sz w:val="24"/>
          <w:szCs w:val="24"/>
        </w:rPr>
        <w:t xml:space="preserve"> next to a lacuna.  Finally P. Berry, </w:t>
      </w:r>
      <w:r w:rsidR="00B35E64" w:rsidRPr="009A2FE5">
        <w:rPr>
          <w:rFonts w:ascii="Times New Roman" w:hAnsi="Times New Roman" w:cs="Times New Roman"/>
          <w:i/>
          <w:sz w:val="24"/>
          <w:szCs w:val="24"/>
        </w:rPr>
        <w:t>The Christian Inscription at Pompeii</w:t>
      </w:r>
      <w:r w:rsidR="00B35E64">
        <w:rPr>
          <w:rFonts w:ascii="Times New Roman" w:hAnsi="Times New Roman" w:cs="Times New Roman"/>
          <w:sz w:val="24"/>
          <w:szCs w:val="24"/>
        </w:rPr>
        <w:t xml:space="preserve"> (Lampeter 1995), prints a history of the textual interpretations, but takes no stand on them, being interested mainly in the presence of the word </w:t>
      </w:r>
      <w:r w:rsidR="00B35E64" w:rsidRPr="00B35E64">
        <w:rPr>
          <w:rFonts w:ascii="Times New Roman" w:hAnsi="Times New Roman" w:cs="Times New Roman"/>
          <w:i/>
          <w:sz w:val="24"/>
          <w:szCs w:val="24"/>
        </w:rPr>
        <w:t>Christianos</w:t>
      </w:r>
      <w:r w:rsidR="00B35E64">
        <w:rPr>
          <w:rFonts w:ascii="Times New Roman" w:hAnsi="Times New Roman" w:cs="Times New Roman"/>
          <w:sz w:val="24"/>
          <w:szCs w:val="24"/>
        </w:rPr>
        <w:t>.</w:t>
      </w:r>
    </w:p>
    <w:p w:rsidR="00F37AF3" w:rsidRPr="00A73C9C" w:rsidRDefault="00F3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feel that the context suggests a group of miscellaneous items written in the same area, of interest to the owner and his clients, perhaps in a similar fashion to the inscriptions mentioned in the house of Trimalchio by Petronius.  Thus it would be similar to a Post-it note or perhaps a bulletin board of the kind found in kitchens today.</w:t>
      </w:r>
    </w:p>
    <w:sectPr w:rsidR="00F37AF3" w:rsidRPr="00A73C9C" w:rsidSect="003B2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9C"/>
    <w:rsid w:val="00021B8C"/>
    <w:rsid w:val="00136CA7"/>
    <w:rsid w:val="00157F11"/>
    <w:rsid w:val="003B218F"/>
    <w:rsid w:val="004043B5"/>
    <w:rsid w:val="00584D2B"/>
    <w:rsid w:val="00642D0F"/>
    <w:rsid w:val="00660C05"/>
    <w:rsid w:val="00826B33"/>
    <w:rsid w:val="00857FA7"/>
    <w:rsid w:val="008636AF"/>
    <w:rsid w:val="00954CCE"/>
    <w:rsid w:val="009A2FE5"/>
    <w:rsid w:val="00A73C9C"/>
    <w:rsid w:val="00AA6FEB"/>
    <w:rsid w:val="00AE680F"/>
    <w:rsid w:val="00B35E64"/>
    <w:rsid w:val="00DD2A9C"/>
    <w:rsid w:val="00E0657F"/>
    <w:rsid w:val="00E72A22"/>
    <w:rsid w:val="00EC733D"/>
    <w:rsid w:val="00F37AF3"/>
    <w:rsid w:val="00F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1E4F0919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2011-09-23T19:38:00Z</cp:lastPrinted>
  <dcterms:created xsi:type="dcterms:W3CDTF">2011-09-24T11:46:00Z</dcterms:created>
  <dcterms:modified xsi:type="dcterms:W3CDTF">2011-09-24T11:46:00Z</dcterms:modified>
</cp:coreProperties>
</file>