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59E998" w14:textId="20D10A09" w:rsidR="0068112A" w:rsidRPr="008C72FB" w:rsidRDefault="00462586" w:rsidP="004845E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</w:rPr>
      </w:pPr>
      <w:r w:rsidRPr="008C72FB">
        <w:rPr>
          <w:rFonts w:ascii="Times New Roman" w:hAnsi="Times New Roman" w:cs="Times New Roman"/>
          <w:color w:val="000000"/>
        </w:rPr>
        <w:t>A D</w:t>
      </w:r>
      <w:r w:rsidR="00205B31" w:rsidRPr="008C72FB">
        <w:rPr>
          <w:rFonts w:ascii="Times New Roman" w:hAnsi="Times New Roman" w:cs="Times New Roman"/>
          <w:color w:val="000000"/>
        </w:rPr>
        <w:t xml:space="preserve">runken Brawl at </w:t>
      </w:r>
      <w:proofErr w:type="spellStart"/>
      <w:r w:rsidR="00205B31" w:rsidRPr="008C72FB">
        <w:rPr>
          <w:rFonts w:ascii="Times New Roman" w:hAnsi="Times New Roman" w:cs="Times New Roman"/>
          <w:color w:val="000000"/>
        </w:rPr>
        <w:t>Panactum</w:t>
      </w:r>
      <w:proofErr w:type="spellEnd"/>
      <w:r w:rsidR="00205B31" w:rsidRPr="008C72FB">
        <w:rPr>
          <w:rFonts w:ascii="Times New Roman" w:hAnsi="Times New Roman" w:cs="Times New Roman"/>
          <w:color w:val="000000"/>
        </w:rPr>
        <w:t xml:space="preserve">: </w:t>
      </w:r>
      <w:r w:rsidR="00205B31" w:rsidRPr="008C72FB">
        <w:rPr>
          <w:rFonts w:ascii="Times New Roman" w:hAnsi="Times New Roman" w:cs="Times New Roman"/>
          <w:i/>
          <w:color w:val="000000"/>
        </w:rPr>
        <w:t>Ataxia</w:t>
      </w:r>
      <w:r w:rsidR="00205B31" w:rsidRPr="008C72FB">
        <w:rPr>
          <w:rFonts w:ascii="Times New Roman" w:hAnsi="Times New Roman" w:cs="Times New Roman"/>
          <w:color w:val="000000"/>
        </w:rPr>
        <w:t xml:space="preserve"> in Demosthenes </w:t>
      </w:r>
      <w:r w:rsidR="00D01039" w:rsidRPr="008C72FB">
        <w:rPr>
          <w:rFonts w:ascii="Times New Roman" w:hAnsi="Times New Roman" w:cs="Times New Roman"/>
          <w:color w:val="000000"/>
        </w:rPr>
        <w:t>54</w:t>
      </w:r>
    </w:p>
    <w:p w14:paraId="3C634C81" w14:textId="77777777" w:rsidR="0068112A" w:rsidRPr="00D85675" w:rsidRDefault="0068112A" w:rsidP="00B9163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14:paraId="30F179CF" w14:textId="3A9130DB" w:rsidR="00D01039" w:rsidRPr="00D01039" w:rsidRDefault="00D01039" w:rsidP="002D41C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This paper argues that a passage in Demosthenes </w:t>
      </w:r>
      <w:r>
        <w:rPr>
          <w:rFonts w:ascii="Times New Roman" w:hAnsi="Times New Roman" w:cs="Times New Roman"/>
          <w:color w:val="000000"/>
        </w:rPr>
        <w:t xml:space="preserve">provides several important insights into </w:t>
      </w:r>
      <w:r>
        <w:rPr>
          <w:rFonts w:ascii="Times New Roman" w:hAnsi="Times New Roman"/>
        </w:rPr>
        <w:t>the unregimented nature of Athenian military life.</w:t>
      </w:r>
    </w:p>
    <w:p w14:paraId="7BF509DD" w14:textId="77777777" w:rsidR="00D01039" w:rsidRDefault="00D01039" w:rsidP="002D41C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14:paraId="5571FC56" w14:textId="3088F9E7" w:rsidR="00707F06" w:rsidRDefault="0059694B" w:rsidP="002D41C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7622A7">
        <w:rPr>
          <w:rFonts w:ascii="Times New Roman" w:hAnsi="Times New Roman" w:cs="Times New Roman"/>
          <w:color w:val="000000"/>
        </w:rPr>
        <w:t>Xeno</w:t>
      </w:r>
      <w:bookmarkStart w:id="0" w:name="_GoBack"/>
      <w:bookmarkEnd w:id="0"/>
      <w:r w:rsidRPr="007622A7">
        <w:rPr>
          <w:rFonts w:ascii="Times New Roman" w:hAnsi="Times New Roman" w:cs="Times New Roman"/>
          <w:color w:val="000000"/>
        </w:rPr>
        <w:t>phon</w:t>
      </w:r>
      <w:r w:rsidR="00D85675" w:rsidRPr="007622A7">
        <w:rPr>
          <w:rFonts w:ascii="Times New Roman" w:hAnsi="Times New Roman" w:cs="Times New Roman"/>
          <w:color w:val="000000"/>
        </w:rPr>
        <w:t xml:space="preserve"> </w:t>
      </w:r>
      <w:r w:rsidR="004E2D06" w:rsidRPr="007622A7">
        <w:rPr>
          <w:rFonts w:ascii="Times New Roman" w:hAnsi="Times New Roman" w:cs="Times New Roman"/>
          <w:color w:val="000000"/>
        </w:rPr>
        <w:t xml:space="preserve">makes Socrates declare </w:t>
      </w:r>
      <w:r w:rsidR="003F2AF1" w:rsidRPr="007622A7">
        <w:rPr>
          <w:rFonts w:ascii="Times New Roman" w:hAnsi="Times New Roman" w:cs="Times New Roman"/>
          <w:color w:val="000000"/>
        </w:rPr>
        <w:t xml:space="preserve">in the </w:t>
      </w:r>
      <w:r w:rsidR="003F2AF1" w:rsidRPr="007622A7">
        <w:rPr>
          <w:rFonts w:ascii="Times New Roman" w:hAnsi="Times New Roman" w:cs="Times New Roman"/>
          <w:i/>
          <w:iCs/>
          <w:color w:val="000000"/>
        </w:rPr>
        <w:t>Memorabilia</w:t>
      </w:r>
      <w:r w:rsidR="003F2AF1" w:rsidRPr="007622A7">
        <w:rPr>
          <w:rFonts w:ascii="Times New Roman" w:hAnsi="Times New Roman" w:cs="Times New Roman"/>
          <w:color w:val="000000"/>
        </w:rPr>
        <w:t xml:space="preserve"> </w:t>
      </w:r>
      <w:r w:rsidR="00D85675" w:rsidRPr="007622A7">
        <w:rPr>
          <w:rFonts w:ascii="Times New Roman" w:hAnsi="Times New Roman" w:cs="Times New Roman"/>
          <w:color w:val="000000"/>
        </w:rPr>
        <w:t xml:space="preserve">that </w:t>
      </w:r>
      <w:r w:rsidR="004641E7" w:rsidRPr="007622A7">
        <w:rPr>
          <w:rFonts w:ascii="Times New Roman" w:hAnsi="Times New Roman" w:cs="Times New Roman"/>
          <w:color w:val="000000"/>
          <w:szCs w:val="15"/>
        </w:rPr>
        <w:t xml:space="preserve">the </w:t>
      </w:r>
      <w:r w:rsidR="00D921FB" w:rsidRPr="007622A7">
        <w:rPr>
          <w:rFonts w:ascii="Times New Roman" w:hAnsi="Times New Roman" w:cs="Times New Roman"/>
          <w:color w:val="000000"/>
          <w:szCs w:val="15"/>
        </w:rPr>
        <w:t xml:space="preserve">Athenians </w:t>
      </w:r>
      <w:r w:rsidR="00126426" w:rsidRPr="007622A7">
        <w:rPr>
          <w:rFonts w:ascii="Times New Roman" w:hAnsi="Times New Roman" w:cs="Times New Roman"/>
          <w:color w:val="000000"/>
        </w:rPr>
        <w:t>pay no attention to moral discipline (</w:t>
      </w:r>
      <w:proofErr w:type="spellStart"/>
      <w:r w:rsidR="00421448" w:rsidRPr="007622A7">
        <w:rPr>
          <w:rFonts w:ascii="Times New Roman" w:hAnsi="Times New Roman" w:cs="Times New Roman"/>
          <w:i/>
          <w:color w:val="000000"/>
        </w:rPr>
        <w:t>sophrosyne</w:t>
      </w:r>
      <w:proofErr w:type="spellEnd"/>
      <w:r w:rsidR="00421448" w:rsidRPr="007622A7">
        <w:rPr>
          <w:rFonts w:ascii="Times New Roman" w:hAnsi="Times New Roman" w:cs="Times New Roman"/>
          <w:color w:val="000000"/>
        </w:rPr>
        <w:t>)</w:t>
      </w:r>
      <w:r w:rsidR="00126426" w:rsidRPr="007622A7">
        <w:rPr>
          <w:rFonts w:ascii="Times New Roman" w:hAnsi="Times New Roman" w:cs="Times New Roman"/>
          <w:color w:val="000000"/>
        </w:rPr>
        <w:t>, good order (</w:t>
      </w:r>
      <w:proofErr w:type="spellStart"/>
      <w:r w:rsidR="00421448" w:rsidRPr="007622A7">
        <w:rPr>
          <w:rFonts w:ascii="Times New Roman" w:hAnsi="Times New Roman" w:cs="Times New Roman"/>
          <w:i/>
          <w:color w:val="000000"/>
        </w:rPr>
        <w:t>eutaxia</w:t>
      </w:r>
      <w:proofErr w:type="spellEnd"/>
      <w:r w:rsidR="00421448" w:rsidRPr="007622A7">
        <w:rPr>
          <w:rFonts w:ascii="Times New Roman" w:hAnsi="Times New Roman" w:cs="Times New Roman"/>
          <w:color w:val="000000"/>
        </w:rPr>
        <w:t>)</w:t>
      </w:r>
      <w:r w:rsidR="00126426" w:rsidRPr="007622A7">
        <w:rPr>
          <w:rFonts w:ascii="Times New Roman" w:hAnsi="Times New Roman" w:cs="Times New Roman"/>
          <w:color w:val="000000"/>
        </w:rPr>
        <w:t>, and obedience (</w:t>
      </w:r>
      <w:proofErr w:type="spellStart"/>
      <w:r w:rsidR="00421448" w:rsidRPr="007622A7">
        <w:rPr>
          <w:rFonts w:ascii="Times New Roman" w:hAnsi="Times New Roman" w:cs="Times New Roman"/>
          <w:i/>
          <w:color w:val="000000"/>
        </w:rPr>
        <w:t>peitharchia</w:t>
      </w:r>
      <w:proofErr w:type="spellEnd"/>
      <w:r w:rsidR="00126426" w:rsidRPr="007622A7">
        <w:rPr>
          <w:rFonts w:ascii="Times New Roman" w:hAnsi="Times New Roman" w:cs="Times New Roman"/>
          <w:color w:val="000000"/>
        </w:rPr>
        <w:t xml:space="preserve">), despite the importance of these martial qualities for success in contemporary warfare </w:t>
      </w:r>
      <w:r w:rsidR="00126426" w:rsidRPr="007622A7">
        <w:rPr>
          <w:rFonts w:ascii="Times New Roman" w:hAnsi="Times New Roman" w:cs="Times New Roman"/>
          <w:color w:val="000000"/>
          <w:szCs w:val="15"/>
        </w:rPr>
        <w:t xml:space="preserve">(3.5.21). </w:t>
      </w:r>
      <w:r w:rsidR="005056B7" w:rsidRPr="007622A7">
        <w:rPr>
          <w:rFonts w:ascii="Times New Roman" w:hAnsi="Times New Roman" w:cs="Times New Roman"/>
          <w:color w:val="000000"/>
          <w:szCs w:val="15"/>
        </w:rPr>
        <w:t xml:space="preserve">Though </w:t>
      </w:r>
      <w:r w:rsidR="00A1459D">
        <w:rPr>
          <w:rFonts w:ascii="Times New Roman" w:hAnsi="Times New Roman" w:cs="Times New Roman"/>
          <w:color w:val="000000"/>
        </w:rPr>
        <w:t xml:space="preserve">Xenophon’s </w:t>
      </w:r>
      <w:r w:rsidR="005056B7" w:rsidRPr="007622A7">
        <w:rPr>
          <w:rFonts w:ascii="Times New Roman" w:hAnsi="Times New Roman" w:cs="Times New Roman"/>
          <w:color w:val="000000"/>
        </w:rPr>
        <w:t xml:space="preserve">blunt assertion should not be taken to mean that </w:t>
      </w:r>
      <w:r w:rsidR="00D921FB" w:rsidRPr="007622A7">
        <w:rPr>
          <w:rFonts w:ascii="Times New Roman" w:hAnsi="Times New Roman" w:cs="Times New Roman"/>
          <w:color w:val="000000"/>
          <w:szCs w:val="15"/>
        </w:rPr>
        <w:t xml:space="preserve">the </w:t>
      </w:r>
      <w:r w:rsidR="00D921FB" w:rsidRPr="007622A7">
        <w:rPr>
          <w:rFonts w:ascii="Times New Roman" w:eastAsia="Cambria" w:hAnsi="Times New Roman" w:cs="Times New Roman"/>
        </w:rPr>
        <w:t>citizen-soldiers</w:t>
      </w:r>
      <w:r w:rsidR="00D921FB" w:rsidRPr="007622A7">
        <w:rPr>
          <w:rFonts w:ascii="Times New Roman" w:hAnsi="Times New Roman"/>
        </w:rPr>
        <w:t xml:space="preserve"> of Athens</w:t>
      </w:r>
      <w:r w:rsidR="00D921FB" w:rsidRPr="007622A7">
        <w:rPr>
          <w:rFonts w:ascii="Times New Roman" w:hAnsi="Times New Roman" w:cs="Times New Roman"/>
          <w:color w:val="000000"/>
        </w:rPr>
        <w:t xml:space="preserve"> </w:t>
      </w:r>
      <w:r w:rsidR="005056B7" w:rsidRPr="007622A7">
        <w:rPr>
          <w:rFonts w:ascii="Times New Roman" w:hAnsi="Times New Roman" w:cs="Times New Roman"/>
          <w:color w:val="000000"/>
        </w:rPr>
        <w:t xml:space="preserve">degenerated into an armed mob whenever they undertook military service, </w:t>
      </w:r>
      <w:r w:rsidR="00FC4B19" w:rsidRPr="007622A7">
        <w:rPr>
          <w:rFonts w:ascii="Times New Roman" w:hAnsi="Times New Roman" w:cs="Times New Roman"/>
          <w:color w:val="000000"/>
        </w:rPr>
        <w:t xml:space="preserve">the literary evidence does suggest that they, </w:t>
      </w:r>
      <w:r w:rsidR="007D3957" w:rsidRPr="007622A7">
        <w:rPr>
          <w:rFonts w:ascii="Times New Roman" w:hAnsi="Times New Roman" w:cs="Times New Roman"/>
          <w:color w:val="000000"/>
          <w:szCs w:val="15"/>
        </w:rPr>
        <w:t xml:space="preserve">along with </w:t>
      </w:r>
      <w:r w:rsidR="00D921FB" w:rsidRPr="007622A7">
        <w:rPr>
          <w:rFonts w:ascii="Times New Roman" w:hAnsi="Times New Roman" w:cs="Times New Roman"/>
          <w:color w:val="000000"/>
          <w:szCs w:val="15"/>
        </w:rPr>
        <w:t xml:space="preserve">the amateur militias conscripted in other Classical </w:t>
      </w:r>
      <w:r w:rsidR="00D921FB" w:rsidRPr="007622A7">
        <w:rPr>
          <w:rFonts w:ascii="Times New Roman" w:hAnsi="Times New Roman" w:cs="Times New Roman"/>
          <w:i/>
          <w:color w:val="000000"/>
          <w:szCs w:val="15"/>
        </w:rPr>
        <w:t>poleis</w:t>
      </w:r>
      <w:r w:rsidR="003A186F">
        <w:rPr>
          <w:rFonts w:ascii="Times New Roman" w:hAnsi="Times New Roman" w:cs="Times New Roman"/>
          <w:color w:val="000000"/>
          <w:szCs w:val="15"/>
        </w:rPr>
        <w:t xml:space="preserve"> (</w:t>
      </w:r>
      <w:r w:rsidR="007622A7" w:rsidRPr="007622A7">
        <w:rPr>
          <w:rFonts w:ascii="Times New Roman" w:eastAsia="Cambria" w:hAnsi="Times New Roman" w:cs="Times New Roman"/>
        </w:rPr>
        <w:t>Spartans</w:t>
      </w:r>
      <w:r w:rsidR="003A186F">
        <w:rPr>
          <w:rFonts w:ascii="Times New Roman" w:eastAsia="Cambria" w:hAnsi="Times New Roman" w:cs="Times New Roman"/>
        </w:rPr>
        <w:t xml:space="preserve"> excepted)</w:t>
      </w:r>
      <w:r w:rsidR="007622A7" w:rsidRPr="007622A7">
        <w:rPr>
          <w:rFonts w:ascii="Times New Roman" w:eastAsia="Cambria" w:hAnsi="Times New Roman" w:cs="Times New Roman"/>
        </w:rPr>
        <w:t xml:space="preserve">, </w:t>
      </w:r>
      <w:r w:rsidR="00D921FB" w:rsidRPr="007622A7">
        <w:rPr>
          <w:rFonts w:ascii="Times New Roman" w:hAnsi="Times New Roman" w:cs="Times New Roman"/>
          <w:color w:val="000000"/>
          <w:szCs w:val="15"/>
        </w:rPr>
        <w:t xml:space="preserve">were </w:t>
      </w:r>
      <w:r w:rsidR="00FC4B19" w:rsidRPr="007622A7">
        <w:rPr>
          <w:rFonts w:ascii="Times New Roman" w:hAnsi="Times New Roman"/>
        </w:rPr>
        <w:t xml:space="preserve">generally </w:t>
      </w:r>
      <w:r w:rsidR="00A353F1" w:rsidRPr="00A353F1">
        <w:rPr>
          <w:rFonts w:ascii="Times New Roman" w:hAnsi="Times New Roman"/>
        </w:rPr>
        <w:t>lenient</w:t>
      </w:r>
      <w:r w:rsidR="00FC4B19" w:rsidRPr="007622A7">
        <w:rPr>
          <w:rFonts w:ascii="Times New Roman" w:hAnsi="Times New Roman"/>
        </w:rPr>
        <w:t xml:space="preserve"> in their observance of discipline in comparison to modern </w:t>
      </w:r>
      <w:r w:rsidR="00C04E62" w:rsidRPr="007622A7">
        <w:rPr>
          <w:rFonts w:ascii="Times New Roman" w:hAnsi="Times New Roman"/>
        </w:rPr>
        <w:t xml:space="preserve">armies </w:t>
      </w:r>
      <w:r w:rsidR="007D3957" w:rsidRPr="007622A7">
        <w:rPr>
          <w:rFonts w:ascii="Times New Roman" w:hAnsi="Times New Roman"/>
        </w:rPr>
        <w:t>(</w:t>
      </w:r>
      <w:r w:rsidR="001959A4">
        <w:rPr>
          <w:rFonts w:ascii="Times New Roman" w:hAnsi="Times New Roman"/>
        </w:rPr>
        <w:t xml:space="preserve">e.g. </w:t>
      </w:r>
      <w:r w:rsidR="00E33414" w:rsidRPr="007622A7">
        <w:rPr>
          <w:rFonts w:ascii="Times New Roman" w:hAnsi="Times New Roman" w:cs="Times New Roman"/>
          <w:color w:val="000000"/>
        </w:rPr>
        <w:t xml:space="preserve">Pritchett 1974; van </w:t>
      </w:r>
      <w:proofErr w:type="spellStart"/>
      <w:r w:rsidR="00E33414" w:rsidRPr="007622A7">
        <w:rPr>
          <w:rFonts w:ascii="Times New Roman" w:hAnsi="Times New Roman" w:cs="Times New Roman"/>
          <w:color w:val="000000"/>
        </w:rPr>
        <w:t>Wees</w:t>
      </w:r>
      <w:proofErr w:type="spellEnd"/>
      <w:r w:rsidR="00E33414" w:rsidRPr="007622A7">
        <w:rPr>
          <w:rFonts w:ascii="Times New Roman" w:hAnsi="Times New Roman" w:cs="Times New Roman"/>
          <w:color w:val="000000"/>
        </w:rPr>
        <w:t xml:space="preserve"> 2004; </w:t>
      </w:r>
      <w:proofErr w:type="spellStart"/>
      <w:r w:rsidR="00E33414" w:rsidRPr="007622A7">
        <w:rPr>
          <w:rFonts w:ascii="Times New Roman" w:hAnsi="Times New Roman" w:cs="Times New Roman"/>
          <w:color w:val="000000"/>
        </w:rPr>
        <w:t>Lendon</w:t>
      </w:r>
      <w:proofErr w:type="spellEnd"/>
      <w:r w:rsidR="00E33414" w:rsidRPr="007622A7">
        <w:rPr>
          <w:rFonts w:ascii="Times New Roman" w:hAnsi="Times New Roman" w:cs="Times New Roman"/>
          <w:color w:val="000000"/>
        </w:rPr>
        <w:t xml:space="preserve"> 2005</w:t>
      </w:r>
      <w:r w:rsidR="007D3957" w:rsidRPr="007622A7">
        <w:rPr>
          <w:rFonts w:ascii="Times New Roman" w:hAnsi="Times New Roman" w:cs="Times New Roman"/>
          <w:color w:val="000000"/>
        </w:rPr>
        <w:t>).</w:t>
      </w:r>
      <w:r w:rsidR="009D4256">
        <w:rPr>
          <w:rFonts w:ascii="Times New Roman" w:hAnsi="Times New Roman" w:cs="Times New Roman"/>
          <w:color w:val="000000"/>
        </w:rPr>
        <w:t xml:space="preserve"> </w:t>
      </w:r>
    </w:p>
    <w:p w14:paraId="08C2E821" w14:textId="77777777" w:rsidR="00707F06" w:rsidRDefault="00707F06" w:rsidP="002D41C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14:paraId="17AF232A" w14:textId="2EB786B9" w:rsidR="00A84170" w:rsidRDefault="007737A4" w:rsidP="002753E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 well-known example </w:t>
      </w:r>
      <w:r w:rsidR="00707F06">
        <w:rPr>
          <w:rFonts w:ascii="Times New Roman" w:hAnsi="Times New Roman"/>
        </w:rPr>
        <w:t xml:space="preserve">of </w:t>
      </w:r>
      <w:r w:rsidR="00A353F1">
        <w:rPr>
          <w:rFonts w:ascii="Times New Roman" w:hAnsi="Times New Roman"/>
        </w:rPr>
        <w:t xml:space="preserve">this laxity </w:t>
      </w:r>
      <w:r w:rsidR="00462586">
        <w:rPr>
          <w:rFonts w:ascii="Times New Roman" w:hAnsi="Times New Roman"/>
        </w:rPr>
        <w:t>is found in</w:t>
      </w:r>
      <w:r w:rsidR="00462586" w:rsidRPr="00462586">
        <w:rPr>
          <w:rFonts w:ascii="Times New Roman" w:hAnsi="Times New Roman" w:cs="Times New Roman"/>
          <w:color w:val="000000"/>
          <w:szCs w:val="19"/>
        </w:rPr>
        <w:t xml:space="preserve"> </w:t>
      </w:r>
      <w:r w:rsidR="00462586" w:rsidRPr="00D85675">
        <w:rPr>
          <w:rFonts w:ascii="Times New Roman" w:hAnsi="Times New Roman" w:cs="Times New Roman"/>
          <w:color w:val="000000"/>
          <w:szCs w:val="19"/>
        </w:rPr>
        <w:t xml:space="preserve">Demosthenes’ </w:t>
      </w:r>
      <w:r w:rsidR="00462586" w:rsidRPr="00D85675">
        <w:rPr>
          <w:rFonts w:ascii="Times New Roman" w:hAnsi="Times New Roman" w:cs="Times New Roman"/>
          <w:i/>
          <w:iCs/>
          <w:color w:val="000000"/>
          <w:szCs w:val="19"/>
        </w:rPr>
        <w:t>Against Conon</w:t>
      </w:r>
      <w:r w:rsidR="00462586">
        <w:rPr>
          <w:rFonts w:ascii="Times New Roman" w:hAnsi="Times New Roman" w:cs="Times New Roman"/>
          <w:iCs/>
          <w:color w:val="000000"/>
          <w:szCs w:val="19"/>
        </w:rPr>
        <w:t xml:space="preserve">, a speech </w:t>
      </w:r>
      <w:r w:rsidR="00A409E0">
        <w:rPr>
          <w:rFonts w:ascii="Times New Roman" w:hAnsi="Times New Roman" w:cs="Times New Roman"/>
          <w:iCs/>
          <w:color w:val="000000"/>
          <w:szCs w:val="19"/>
        </w:rPr>
        <w:t xml:space="preserve">perhaps dating to 355 or 341 B.C. </w:t>
      </w:r>
      <w:r w:rsidR="00462586">
        <w:rPr>
          <w:rFonts w:ascii="Times New Roman" w:hAnsi="Times New Roman" w:cs="Times New Roman"/>
          <w:iCs/>
          <w:color w:val="000000"/>
          <w:szCs w:val="19"/>
        </w:rPr>
        <w:t>(</w:t>
      </w:r>
      <w:r w:rsidR="00462586">
        <w:rPr>
          <w:rFonts w:ascii="Times New Roman" w:hAnsi="Times New Roman" w:cs="Times New Roman"/>
          <w:color w:val="000000"/>
        </w:rPr>
        <w:t>Carey and Reid 1985)</w:t>
      </w:r>
      <w:r w:rsidR="00A165F4">
        <w:rPr>
          <w:rFonts w:ascii="Times New Roman" w:hAnsi="Times New Roman" w:cs="Times New Roman"/>
          <w:color w:val="000000"/>
        </w:rPr>
        <w:t xml:space="preserve">, where the youthful Ariston vividly recounts </w:t>
      </w:r>
      <w:r w:rsidR="002D41CD">
        <w:rPr>
          <w:rFonts w:ascii="Times New Roman" w:hAnsi="Times New Roman" w:cs="Times New Roman"/>
          <w:color w:val="000000"/>
        </w:rPr>
        <w:t>being abused verbally and physically</w:t>
      </w:r>
      <w:r w:rsidR="008D4390">
        <w:rPr>
          <w:rFonts w:ascii="Times New Roman" w:hAnsi="Times New Roman" w:cs="Times New Roman"/>
          <w:color w:val="000000"/>
        </w:rPr>
        <w:t xml:space="preserve"> </w:t>
      </w:r>
      <w:r w:rsidR="002D41CD">
        <w:rPr>
          <w:rFonts w:ascii="Times New Roman" w:hAnsi="Times New Roman" w:cs="Times New Roman"/>
          <w:color w:val="000000"/>
        </w:rPr>
        <w:t xml:space="preserve">by Conon’s drunken sons at the border </w:t>
      </w:r>
      <w:r w:rsidR="002D41CD" w:rsidRPr="007622A7">
        <w:rPr>
          <w:rFonts w:ascii="Times New Roman" w:hAnsi="Times New Roman"/>
        </w:rPr>
        <w:t>fortress</w:t>
      </w:r>
      <w:r w:rsidR="002D41CD" w:rsidRPr="00E14D43">
        <w:rPr>
          <w:rFonts w:ascii="Times New Roman" w:hAnsi="Times New Roman"/>
        </w:rPr>
        <w:t xml:space="preserve"> </w:t>
      </w:r>
      <w:r w:rsidR="002D41CD">
        <w:rPr>
          <w:rFonts w:ascii="Times New Roman" w:hAnsi="Times New Roman"/>
        </w:rPr>
        <w:t xml:space="preserve">of </w:t>
      </w:r>
      <w:proofErr w:type="spellStart"/>
      <w:r w:rsidR="002D41CD">
        <w:rPr>
          <w:rFonts w:ascii="Times New Roman" w:hAnsi="Times New Roman"/>
        </w:rPr>
        <w:t>Panactum</w:t>
      </w:r>
      <w:proofErr w:type="spellEnd"/>
      <w:r w:rsidR="00D01039">
        <w:rPr>
          <w:rFonts w:ascii="Times New Roman" w:hAnsi="Times New Roman"/>
        </w:rPr>
        <w:t xml:space="preserve">, even if </w:t>
      </w:r>
      <w:r w:rsidR="000B6611">
        <w:rPr>
          <w:rFonts w:ascii="Times New Roman" w:hAnsi="Times New Roman" w:cs="Times New Roman"/>
          <w:color w:val="000000"/>
        </w:rPr>
        <w:t>there is reason to doubt his claim of innocence concerning his personal conduct</w:t>
      </w:r>
      <w:r w:rsidR="000B6611">
        <w:rPr>
          <w:rFonts w:ascii="Times New Roman" w:hAnsi="Times New Roman"/>
        </w:rPr>
        <w:t xml:space="preserve"> </w:t>
      </w:r>
      <w:r w:rsidR="002D41CD">
        <w:rPr>
          <w:rFonts w:ascii="Times New Roman" w:hAnsi="Times New Roman"/>
        </w:rPr>
        <w:t xml:space="preserve">(3-5). </w:t>
      </w:r>
      <w:r w:rsidR="00A84170">
        <w:rPr>
          <w:rFonts w:ascii="Times New Roman" w:hAnsi="Times New Roman"/>
        </w:rPr>
        <w:t>In particular</w:t>
      </w:r>
      <w:r w:rsidR="006A23FD">
        <w:rPr>
          <w:rFonts w:ascii="Times New Roman" w:hAnsi="Times New Roman"/>
        </w:rPr>
        <w:t>, Ariston’s account</w:t>
      </w:r>
      <w:r w:rsidR="002E50E1">
        <w:rPr>
          <w:rFonts w:ascii="Times New Roman" w:hAnsi="Times New Roman"/>
        </w:rPr>
        <w:t xml:space="preserve"> demonstrates </w:t>
      </w:r>
      <w:r w:rsidR="00205DFE">
        <w:rPr>
          <w:rFonts w:ascii="Times New Roman" w:hAnsi="Times New Roman"/>
        </w:rPr>
        <w:t xml:space="preserve">the difficulty the </w:t>
      </w:r>
      <w:proofErr w:type="spellStart"/>
      <w:r w:rsidR="00205DFE" w:rsidRPr="00630091">
        <w:rPr>
          <w:rFonts w:ascii="Times New Roman" w:hAnsi="Times New Roman"/>
          <w:i/>
        </w:rPr>
        <w:t>strategos</w:t>
      </w:r>
      <w:proofErr w:type="spellEnd"/>
      <w:r w:rsidR="001B4DD0">
        <w:rPr>
          <w:rFonts w:ascii="Times New Roman" w:hAnsi="Times New Roman"/>
        </w:rPr>
        <w:t xml:space="preserve"> </w:t>
      </w:r>
      <w:r w:rsidR="00630091">
        <w:rPr>
          <w:rFonts w:ascii="Times New Roman" w:hAnsi="Times New Roman"/>
        </w:rPr>
        <w:t xml:space="preserve">had in </w:t>
      </w:r>
      <w:r w:rsidR="007C264E">
        <w:rPr>
          <w:rFonts w:ascii="Times New Roman" w:hAnsi="Times New Roman"/>
        </w:rPr>
        <w:t xml:space="preserve">imposing his authority upon his </w:t>
      </w:r>
      <w:r w:rsidR="00630091">
        <w:rPr>
          <w:rFonts w:ascii="Times New Roman" w:hAnsi="Times New Roman"/>
        </w:rPr>
        <w:t>egalitarian</w:t>
      </w:r>
      <w:r w:rsidR="00293DEB">
        <w:rPr>
          <w:rFonts w:ascii="Times New Roman" w:hAnsi="Times New Roman"/>
        </w:rPr>
        <w:t>-</w:t>
      </w:r>
      <w:r w:rsidR="00630091">
        <w:rPr>
          <w:rFonts w:ascii="Times New Roman" w:hAnsi="Times New Roman"/>
        </w:rPr>
        <w:t>minded</w:t>
      </w:r>
      <w:r w:rsidR="000E6376">
        <w:rPr>
          <w:rFonts w:ascii="Times New Roman" w:hAnsi="Times New Roman"/>
        </w:rPr>
        <w:t xml:space="preserve"> compatriots</w:t>
      </w:r>
      <w:r w:rsidR="00630091">
        <w:rPr>
          <w:rFonts w:ascii="Times New Roman" w:hAnsi="Times New Roman"/>
        </w:rPr>
        <w:t xml:space="preserve">. </w:t>
      </w:r>
      <w:r w:rsidR="00293DEB">
        <w:rPr>
          <w:rFonts w:ascii="Times New Roman" w:hAnsi="Times New Roman"/>
        </w:rPr>
        <w:t xml:space="preserve">Reluctant to enforce </w:t>
      </w:r>
      <w:r w:rsidR="00293DEB" w:rsidRPr="00D85675">
        <w:rPr>
          <w:rFonts w:ascii="Times New Roman" w:hAnsi="Times New Roman" w:cs="Times New Roman"/>
          <w:color w:val="000000"/>
        </w:rPr>
        <w:t>discipline by imprisoning,</w:t>
      </w:r>
      <w:r w:rsidR="009B02F9">
        <w:rPr>
          <w:rFonts w:ascii="Times New Roman" w:hAnsi="Times New Roman" w:cs="Times New Roman"/>
          <w:color w:val="000000"/>
        </w:rPr>
        <w:t xml:space="preserve"> expelling, or fining disobedient</w:t>
      </w:r>
      <w:r w:rsidR="00293DEB" w:rsidRPr="00D85675">
        <w:rPr>
          <w:rFonts w:ascii="Times New Roman" w:hAnsi="Times New Roman" w:cs="Times New Roman"/>
          <w:color w:val="000000"/>
        </w:rPr>
        <w:t xml:space="preserve"> citizens (</w:t>
      </w:r>
      <w:r w:rsidR="001B4DD0">
        <w:rPr>
          <w:rFonts w:ascii="Times New Roman" w:hAnsi="Times New Roman"/>
        </w:rPr>
        <w:t>Hamel 1998</w:t>
      </w:r>
      <w:r w:rsidR="00293DEB" w:rsidRPr="00D85675">
        <w:rPr>
          <w:rFonts w:ascii="Times New Roman" w:hAnsi="Times New Roman" w:cs="Times New Roman"/>
          <w:color w:val="000000"/>
        </w:rPr>
        <w:t>)</w:t>
      </w:r>
      <w:r w:rsidR="00293DEB">
        <w:rPr>
          <w:rFonts w:ascii="Times New Roman" w:hAnsi="Times New Roman" w:cs="Times New Roman"/>
          <w:color w:val="000000"/>
        </w:rPr>
        <w:t xml:space="preserve">, </w:t>
      </w:r>
      <w:r w:rsidR="00EB0771">
        <w:rPr>
          <w:rFonts w:ascii="Times New Roman" w:hAnsi="Times New Roman" w:cs="Times New Roman"/>
          <w:color w:val="000000"/>
        </w:rPr>
        <w:t xml:space="preserve">he </w:t>
      </w:r>
      <w:r w:rsidR="007C264E">
        <w:rPr>
          <w:rFonts w:ascii="Times New Roman" w:hAnsi="Times New Roman" w:cs="Times New Roman"/>
          <w:color w:val="000000"/>
        </w:rPr>
        <w:t>had to employ extra</w:t>
      </w:r>
      <w:r w:rsidR="001B4DD0">
        <w:rPr>
          <w:rFonts w:ascii="Times New Roman" w:hAnsi="Times New Roman" w:cs="Times New Roman"/>
          <w:color w:val="000000"/>
        </w:rPr>
        <w:t xml:space="preserve">-legal methods to </w:t>
      </w:r>
      <w:r w:rsidR="00074066">
        <w:rPr>
          <w:rFonts w:ascii="Times New Roman" w:hAnsi="Times New Roman" w:cs="Times New Roman"/>
          <w:color w:val="000000"/>
        </w:rPr>
        <w:t>prevent a</w:t>
      </w:r>
      <w:r w:rsidR="00E31B6D">
        <w:rPr>
          <w:rFonts w:ascii="Times New Roman" w:hAnsi="Times New Roman" w:cs="Times New Roman"/>
          <w:color w:val="000000"/>
        </w:rPr>
        <w:t>n escalation of violence</w:t>
      </w:r>
      <w:r w:rsidR="00CF1EFF">
        <w:rPr>
          <w:rFonts w:ascii="Times New Roman" w:hAnsi="Times New Roman" w:cs="Times New Roman"/>
          <w:color w:val="000000"/>
        </w:rPr>
        <w:t xml:space="preserve"> in the camp</w:t>
      </w:r>
      <w:r w:rsidR="00A04484">
        <w:rPr>
          <w:rFonts w:ascii="Times New Roman" w:hAnsi="Times New Roman" w:cs="Times New Roman"/>
          <w:color w:val="000000"/>
        </w:rPr>
        <w:t xml:space="preserve">, suggesting </w:t>
      </w:r>
      <w:r w:rsidR="001B4DD0">
        <w:rPr>
          <w:rFonts w:ascii="Times New Roman" w:hAnsi="Times New Roman" w:cs="Times New Roman"/>
          <w:color w:val="000000"/>
        </w:rPr>
        <w:t xml:space="preserve">that </w:t>
      </w:r>
      <w:r w:rsidR="00E16504">
        <w:rPr>
          <w:rFonts w:ascii="Times New Roman" w:hAnsi="Times New Roman" w:cs="Times New Roman"/>
          <w:color w:val="000000"/>
        </w:rPr>
        <w:t xml:space="preserve">public opinion played an important role in determining </w:t>
      </w:r>
      <w:r w:rsidR="00EB0771">
        <w:rPr>
          <w:rFonts w:ascii="Times New Roman" w:hAnsi="Times New Roman" w:cs="Times New Roman"/>
          <w:color w:val="000000"/>
        </w:rPr>
        <w:t xml:space="preserve">how he reacted to </w:t>
      </w:r>
      <w:r w:rsidR="005D7440">
        <w:rPr>
          <w:rFonts w:ascii="Times New Roman" w:hAnsi="Times New Roman" w:cs="Times New Roman"/>
          <w:color w:val="000000"/>
        </w:rPr>
        <w:t>disorder (</w:t>
      </w:r>
      <w:r w:rsidR="00A353F1" w:rsidRPr="00707F06">
        <w:rPr>
          <w:rFonts w:ascii="Times New Roman" w:hAnsi="Times New Roman"/>
          <w:i/>
        </w:rPr>
        <w:t>ataxia</w:t>
      </w:r>
      <w:r w:rsidR="005D7440">
        <w:rPr>
          <w:rFonts w:ascii="Times New Roman" w:hAnsi="Times New Roman"/>
        </w:rPr>
        <w:t>)</w:t>
      </w:r>
      <w:r w:rsidR="00EB0771">
        <w:rPr>
          <w:rFonts w:ascii="Times New Roman" w:hAnsi="Times New Roman"/>
        </w:rPr>
        <w:t xml:space="preserve"> at </w:t>
      </w:r>
      <w:proofErr w:type="spellStart"/>
      <w:r w:rsidR="00EB0771">
        <w:rPr>
          <w:rFonts w:ascii="Times New Roman" w:hAnsi="Times New Roman"/>
        </w:rPr>
        <w:t>Panactum</w:t>
      </w:r>
      <w:proofErr w:type="spellEnd"/>
      <w:r w:rsidR="00EB0771">
        <w:rPr>
          <w:rFonts w:ascii="Times New Roman" w:hAnsi="Times New Roman"/>
        </w:rPr>
        <w:t>.</w:t>
      </w:r>
      <w:r w:rsidR="00A7426C">
        <w:rPr>
          <w:rFonts w:ascii="Times New Roman" w:hAnsi="Times New Roman"/>
        </w:rPr>
        <w:t xml:space="preserve"> </w:t>
      </w:r>
    </w:p>
    <w:p w14:paraId="46D1AB50" w14:textId="77777777" w:rsidR="00A84170" w:rsidRDefault="00A84170" w:rsidP="002753E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</w:rPr>
      </w:pPr>
    </w:p>
    <w:p w14:paraId="1F763A3F" w14:textId="4793D7A9" w:rsidR="00892808" w:rsidRDefault="000445B0" w:rsidP="00CC377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</w:rPr>
        <w:t>T</w:t>
      </w:r>
      <w:r w:rsidR="006C2EAC">
        <w:rPr>
          <w:rFonts w:ascii="Times New Roman" w:hAnsi="Times New Roman"/>
        </w:rPr>
        <w:t xml:space="preserve">he unwillingness of </w:t>
      </w:r>
      <w:r w:rsidR="00B6023C">
        <w:rPr>
          <w:rFonts w:ascii="Times New Roman" w:hAnsi="Times New Roman"/>
        </w:rPr>
        <w:t xml:space="preserve">the </w:t>
      </w:r>
      <w:proofErr w:type="spellStart"/>
      <w:r w:rsidR="00B6023C" w:rsidRPr="00B6023C">
        <w:rPr>
          <w:rFonts w:ascii="Times New Roman" w:hAnsi="Times New Roman"/>
          <w:i/>
        </w:rPr>
        <w:t>strategos</w:t>
      </w:r>
      <w:proofErr w:type="spellEnd"/>
      <w:r w:rsidR="00B6023C">
        <w:rPr>
          <w:rFonts w:ascii="Times New Roman" w:hAnsi="Times New Roman"/>
        </w:rPr>
        <w:t xml:space="preserve"> and other </w:t>
      </w:r>
      <w:r w:rsidR="006C2EAC">
        <w:rPr>
          <w:rFonts w:ascii="Times New Roman" w:hAnsi="Times New Roman"/>
        </w:rPr>
        <w:t xml:space="preserve">officers </w:t>
      </w:r>
      <w:r w:rsidR="00B77444">
        <w:rPr>
          <w:rFonts w:ascii="Times New Roman" w:hAnsi="Times New Roman"/>
        </w:rPr>
        <w:t xml:space="preserve">to act as strict disciplinarians </w:t>
      </w:r>
      <w:r w:rsidR="009940C0">
        <w:rPr>
          <w:rFonts w:ascii="Times New Roman" w:hAnsi="Times New Roman"/>
        </w:rPr>
        <w:t xml:space="preserve">also </w:t>
      </w:r>
      <w:r w:rsidR="00B77444">
        <w:rPr>
          <w:rFonts w:ascii="Times New Roman" w:hAnsi="Times New Roman"/>
        </w:rPr>
        <w:t xml:space="preserve">resulted in </w:t>
      </w:r>
      <w:r w:rsidR="008761E5">
        <w:rPr>
          <w:rFonts w:ascii="Times New Roman" w:hAnsi="Times New Roman"/>
        </w:rPr>
        <w:t xml:space="preserve">the </w:t>
      </w:r>
      <w:r w:rsidR="00BC3EAB">
        <w:rPr>
          <w:rFonts w:ascii="Times New Roman" w:hAnsi="Times New Roman"/>
        </w:rPr>
        <w:t xml:space="preserve">bivouacking </w:t>
      </w:r>
      <w:r w:rsidR="00B77444">
        <w:rPr>
          <w:rFonts w:ascii="Times New Roman" w:hAnsi="Times New Roman"/>
        </w:rPr>
        <w:t xml:space="preserve">citizens having the freedom to spend their time in whatever activities </w:t>
      </w:r>
      <w:r w:rsidR="00BC3EAB">
        <w:rPr>
          <w:rFonts w:ascii="Times New Roman" w:hAnsi="Times New Roman"/>
        </w:rPr>
        <w:t>they had the</w:t>
      </w:r>
      <w:r w:rsidR="008761E5">
        <w:rPr>
          <w:rFonts w:ascii="Times New Roman" w:hAnsi="Times New Roman"/>
        </w:rPr>
        <w:t xml:space="preserve"> inclination to pursue</w:t>
      </w:r>
      <w:r w:rsidR="008761E5">
        <w:rPr>
          <w:rFonts w:ascii="Times New Roman" w:hAnsi="Times New Roman" w:cs="Times New Roman"/>
          <w:color w:val="000000"/>
        </w:rPr>
        <w:t>.</w:t>
      </w:r>
      <w:r w:rsidR="004E7D6A">
        <w:rPr>
          <w:rFonts w:ascii="Times New Roman" w:hAnsi="Times New Roman" w:cs="Times New Roman"/>
          <w:color w:val="000000"/>
        </w:rPr>
        <w:t xml:space="preserve"> </w:t>
      </w:r>
      <w:r w:rsidR="00E96BB7">
        <w:rPr>
          <w:rFonts w:ascii="Times New Roman" w:hAnsi="Times New Roman" w:cs="Times New Roman"/>
          <w:color w:val="000000"/>
        </w:rPr>
        <w:t xml:space="preserve">Given the characterization of youths as arrogant and thoughtless </w:t>
      </w:r>
      <w:r w:rsidR="00211115">
        <w:rPr>
          <w:rFonts w:ascii="Times New Roman" w:hAnsi="Times New Roman" w:cs="Times New Roman"/>
          <w:color w:val="000000"/>
        </w:rPr>
        <w:t xml:space="preserve">individuals </w:t>
      </w:r>
      <w:r w:rsidR="00E96BB7">
        <w:rPr>
          <w:rFonts w:ascii="Times New Roman" w:hAnsi="Times New Roman" w:cs="Times New Roman"/>
          <w:color w:val="000000"/>
        </w:rPr>
        <w:t xml:space="preserve">and the </w:t>
      </w:r>
      <w:r w:rsidR="00211115">
        <w:rPr>
          <w:rFonts w:ascii="Times New Roman" w:hAnsi="Times New Roman" w:cs="Times New Roman"/>
          <w:color w:val="000000"/>
        </w:rPr>
        <w:t xml:space="preserve">disposition of the </w:t>
      </w:r>
      <w:r w:rsidR="00211115" w:rsidRPr="00211115">
        <w:rPr>
          <w:rFonts w:ascii="Times New Roman" w:hAnsi="Times New Roman" w:cs="Times New Roman"/>
          <w:i/>
          <w:color w:val="000000"/>
        </w:rPr>
        <w:t>demos</w:t>
      </w:r>
      <w:r w:rsidR="00211115">
        <w:rPr>
          <w:rFonts w:ascii="Times New Roman" w:hAnsi="Times New Roman" w:cs="Times New Roman"/>
          <w:color w:val="000000"/>
        </w:rPr>
        <w:t xml:space="preserve"> to overlook their socially disruptive behavior </w:t>
      </w:r>
      <w:r w:rsidR="00FC0776">
        <w:rPr>
          <w:rFonts w:ascii="Times New Roman" w:hAnsi="Times New Roman" w:cs="Times New Roman"/>
          <w:color w:val="000000"/>
        </w:rPr>
        <w:t xml:space="preserve">at home </w:t>
      </w:r>
      <w:r w:rsidR="00211115">
        <w:rPr>
          <w:rFonts w:ascii="Times New Roman" w:hAnsi="Times New Roman" w:cs="Times New Roman"/>
          <w:color w:val="000000"/>
        </w:rPr>
        <w:t>(Fish</w:t>
      </w:r>
      <w:r w:rsidR="00914A21">
        <w:rPr>
          <w:rFonts w:ascii="Times New Roman" w:hAnsi="Times New Roman" w:cs="Times New Roman"/>
          <w:color w:val="000000"/>
        </w:rPr>
        <w:t xml:space="preserve">er 1998), it is likely that </w:t>
      </w:r>
      <w:r w:rsidR="00CE0866">
        <w:rPr>
          <w:rFonts w:ascii="Times New Roman" w:hAnsi="Times New Roman" w:cs="Times New Roman"/>
          <w:color w:val="000000"/>
        </w:rPr>
        <w:t>the quarrel between Ariston and Conon’s sons would have been tolerated by th</w:t>
      </w:r>
      <w:r w:rsidR="00F95E20">
        <w:rPr>
          <w:rFonts w:ascii="Times New Roman" w:hAnsi="Times New Roman" w:cs="Times New Roman"/>
          <w:color w:val="000000"/>
        </w:rPr>
        <w:t>eir neighbors until their</w:t>
      </w:r>
      <w:r w:rsidR="00CE0866">
        <w:rPr>
          <w:rFonts w:ascii="Times New Roman" w:hAnsi="Times New Roman" w:cs="Times New Roman"/>
          <w:color w:val="000000"/>
        </w:rPr>
        <w:t xml:space="preserve"> disorderly conduct threatened to throw the encampment into confusion. </w:t>
      </w:r>
      <w:r w:rsidR="00A444E4">
        <w:rPr>
          <w:rFonts w:ascii="Times New Roman" w:hAnsi="Times New Roman" w:cs="Times New Roman"/>
          <w:color w:val="000000"/>
        </w:rPr>
        <w:t xml:space="preserve">Finally, </w:t>
      </w:r>
      <w:r w:rsidR="00A444E4">
        <w:rPr>
          <w:rFonts w:ascii="Times New Roman" w:hAnsi="Times New Roman"/>
        </w:rPr>
        <w:t>t</w:t>
      </w:r>
      <w:r w:rsidR="00E72EAB">
        <w:rPr>
          <w:rFonts w:ascii="Times New Roman" w:hAnsi="Times New Roman"/>
        </w:rPr>
        <w:t xml:space="preserve">he </w:t>
      </w:r>
      <w:r w:rsidR="00C14568">
        <w:rPr>
          <w:rFonts w:ascii="Times New Roman" w:hAnsi="Times New Roman"/>
        </w:rPr>
        <w:t xml:space="preserve">interrelationship </w:t>
      </w:r>
      <w:r w:rsidR="00E72EAB">
        <w:rPr>
          <w:rFonts w:ascii="Times New Roman" w:hAnsi="Times New Roman"/>
        </w:rPr>
        <w:t xml:space="preserve">of the military and civilian spheres </w:t>
      </w:r>
      <w:r w:rsidR="00A444E4">
        <w:rPr>
          <w:rFonts w:ascii="Times New Roman" w:hAnsi="Times New Roman"/>
        </w:rPr>
        <w:t xml:space="preserve">can not only be seen in </w:t>
      </w:r>
      <w:r w:rsidR="00663432">
        <w:rPr>
          <w:rFonts w:ascii="Times New Roman" w:hAnsi="Times New Roman" w:cs="Times New Roman"/>
          <w:color w:val="000000"/>
        </w:rPr>
        <w:t xml:space="preserve">how the Athenians perceived </w:t>
      </w:r>
      <w:r w:rsidR="00663432" w:rsidRPr="00663432">
        <w:rPr>
          <w:rFonts w:ascii="Times New Roman" w:hAnsi="Times New Roman" w:cs="Times New Roman"/>
          <w:i/>
          <w:color w:val="000000"/>
        </w:rPr>
        <w:t>ataxia</w:t>
      </w:r>
      <w:r w:rsidR="00663432">
        <w:rPr>
          <w:rFonts w:ascii="Times New Roman" w:hAnsi="Times New Roman" w:cs="Times New Roman"/>
          <w:color w:val="000000"/>
        </w:rPr>
        <w:t xml:space="preserve"> </w:t>
      </w:r>
      <w:r w:rsidR="00663432">
        <w:rPr>
          <w:rFonts w:ascii="Times New Roman" w:hAnsi="Times New Roman"/>
        </w:rPr>
        <w:t xml:space="preserve">while on campaign, but also when they returned to Athens, since Ariston had the right to bring a suit </w:t>
      </w:r>
      <w:r w:rsidR="00707554">
        <w:rPr>
          <w:rFonts w:ascii="Times New Roman" w:hAnsi="Times New Roman"/>
        </w:rPr>
        <w:t>(</w:t>
      </w:r>
      <w:proofErr w:type="spellStart"/>
      <w:r w:rsidR="00707554" w:rsidRPr="00707554">
        <w:rPr>
          <w:rFonts w:ascii="Times New Roman" w:hAnsi="Times New Roman"/>
          <w:i/>
        </w:rPr>
        <w:t>diken</w:t>
      </w:r>
      <w:proofErr w:type="spellEnd"/>
      <w:r w:rsidR="00707554">
        <w:rPr>
          <w:rFonts w:ascii="Times New Roman" w:hAnsi="Times New Roman"/>
        </w:rPr>
        <w:t xml:space="preserve"> </w:t>
      </w:r>
      <w:proofErr w:type="spellStart"/>
      <w:r w:rsidR="00707554" w:rsidRPr="00707554">
        <w:rPr>
          <w:rFonts w:ascii="Times New Roman" w:hAnsi="Times New Roman"/>
          <w:i/>
        </w:rPr>
        <w:t>lachein</w:t>
      </w:r>
      <w:proofErr w:type="spellEnd"/>
      <w:r w:rsidR="00707554">
        <w:rPr>
          <w:rFonts w:ascii="Times New Roman" w:hAnsi="Times New Roman"/>
        </w:rPr>
        <w:t xml:space="preserve">) </w:t>
      </w:r>
      <w:r w:rsidR="00F95E20">
        <w:rPr>
          <w:rFonts w:ascii="Times New Roman" w:hAnsi="Times New Roman"/>
        </w:rPr>
        <w:t xml:space="preserve">against Conon’s sons </w:t>
      </w:r>
      <w:r w:rsidR="00663432">
        <w:rPr>
          <w:rFonts w:ascii="Times New Roman" w:hAnsi="Times New Roman"/>
        </w:rPr>
        <w:t xml:space="preserve">for </w:t>
      </w:r>
      <w:r w:rsidR="00F95E20">
        <w:rPr>
          <w:rFonts w:ascii="Times New Roman" w:hAnsi="Times New Roman"/>
        </w:rPr>
        <w:t xml:space="preserve">assaulting </w:t>
      </w:r>
      <w:r w:rsidR="00EF3C1F">
        <w:rPr>
          <w:rFonts w:ascii="Times New Roman" w:hAnsi="Times New Roman"/>
        </w:rPr>
        <w:t xml:space="preserve">him </w:t>
      </w:r>
      <w:r w:rsidR="00707554">
        <w:rPr>
          <w:rFonts w:ascii="Times New Roman" w:hAnsi="Times New Roman"/>
        </w:rPr>
        <w:t>during his stint of garrison duty.</w:t>
      </w:r>
    </w:p>
    <w:p w14:paraId="18BFD8F3" w14:textId="77777777" w:rsidR="00E72EAB" w:rsidRDefault="00E72EAB" w:rsidP="00CC377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14:paraId="77129196" w14:textId="77777777" w:rsidR="005056B7" w:rsidRPr="007D3957" w:rsidRDefault="007D3957" w:rsidP="00B9163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i/>
          <w:color w:val="000000"/>
          <w:szCs w:val="15"/>
        </w:rPr>
      </w:pPr>
      <w:r w:rsidRPr="007D3957">
        <w:rPr>
          <w:rFonts w:ascii="Times New Roman" w:hAnsi="Times New Roman" w:cs="Times New Roman"/>
          <w:i/>
          <w:color w:val="000000"/>
          <w:szCs w:val="15"/>
        </w:rPr>
        <w:t>Bibliography</w:t>
      </w:r>
    </w:p>
    <w:p w14:paraId="51B827DF" w14:textId="77777777" w:rsidR="006A23FD" w:rsidRDefault="006A23FD" w:rsidP="00B9163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14:paraId="1DF29BF7" w14:textId="77777777" w:rsidR="00985ED4" w:rsidRDefault="00985ED4" w:rsidP="00B9163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Carey, C. and Reid, R. </w:t>
      </w:r>
      <w:r>
        <w:rPr>
          <w:rFonts w:ascii="Times New Roman" w:hAnsi="Times New Roman" w:cs="Times New Roman"/>
          <w:i/>
          <w:iCs/>
          <w:color w:val="000000"/>
        </w:rPr>
        <w:t>Demosthenes: Selected Speeches</w:t>
      </w:r>
      <w:r>
        <w:rPr>
          <w:rFonts w:ascii="Times New Roman" w:hAnsi="Times New Roman" w:cs="Times New Roman"/>
          <w:color w:val="000000"/>
        </w:rPr>
        <w:t>. (Cambridge 1985).</w:t>
      </w:r>
    </w:p>
    <w:p w14:paraId="69AA2CB0" w14:textId="3E2412A1" w:rsidR="00CC377C" w:rsidRDefault="00CC377C" w:rsidP="00A62D6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Fisher, N. “Violence, masculinity and the law in classical Athens.” In </w:t>
      </w:r>
      <w:proofErr w:type="spellStart"/>
      <w:r>
        <w:rPr>
          <w:rFonts w:ascii="Times New Roman" w:hAnsi="Times New Roman" w:cs="Times New Roman"/>
          <w:color w:val="000000"/>
        </w:rPr>
        <w:t>L.Foxhall</w:t>
      </w:r>
      <w:proofErr w:type="spellEnd"/>
      <w:r>
        <w:rPr>
          <w:rFonts w:ascii="Times New Roman" w:hAnsi="Times New Roman" w:cs="Times New Roman"/>
          <w:color w:val="000000"/>
        </w:rPr>
        <w:t xml:space="preserve"> and </w:t>
      </w:r>
      <w:proofErr w:type="spellStart"/>
      <w:r>
        <w:rPr>
          <w:rFonts w:ascii="Times New Roman" w:hAnsi="Times New Roman" w:cs="Times New Roman"/>
          <w:color w:val="000000"/>
        </w:rPr>
        <w:t>J.Salmon</w:t>
      </w:r>
      <w:proofErr w:type="spellEnd"/>
      <w:r>
        <w:rPr>
          <w:rFonts w:ascii="Times New Roman" w:hAnsi="Times New Roman" w:cs="Times New Roman"/>
          <w:color w:val="000000"/>
        </w:rPr>
        <w:t xml:space="preserve">, eds., </w:t>
      </w:r>
      <w:r>
        <w:rPr>
          <w:rFonts w:ascii="Times New Roman" w:hAnsi="Times New Roman" w:cs="Times New Roman"/>
          <w:i/>
          <w:iCs/>
          <w:color w:val="000000"/>
        </w:rPr>
        <w:t>When Men were Men: Masculinity, power and identity in classical antiquity</w:t>
      </w:r>
      <w:r>
        <w:rPr>
          <w:rFonts w:ascii="Times New Roman" w:hAnsi="Times New Roman" w:cs="Times New Roman"/>
          <w:color w:val="000000"/>
        </w:rPr>
        <w:t xml:space="preserve">, 68-97. (London 1998). </w:t>
      </w:r>
    </w:p>
    <w:p w14:paraId="7F560621" w14:textId="77777777" w:rsidR="00A62D69" w:rsidRDefault="00A62D69" w:rsidP="00A62D6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Hamel, D. </w:t>
      </w:r>
      <w:r>
        <w:rPr>
          <w:rFonts w:ascii="Times New Roman" w:hAnsi="Times New Roman" w:cs="Times New Roman"/>
          <w:i/>
          <w:iCs/>
          <w:color w:val="000000"/>
        </w:rPr>
        <w:t>Athenian Generals: Military Authority in the Classical Period</w:t>
      </w:r>
      <w:r>
        <w:rPr>
          <w:rFonts w:ascii="Times New Roman" w:hAnsi="Times New Roman" w:cs="Times New Roman"/>
          <w:color w:val="000000"/>
        </w:rPr>
        <w:t>. (Leiden 1998).</w:t>
      </w:r>
    </w:p>
    <w:p w14:paraId="0F3923AD" w14:textId="77777777" w:rsidR="00C748E5" w:rsidRDefault="00C748E5" w:rsidP="00B9163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proofErr w:type="spellStart"/>
      <w:r>
        <w:rPr>
          <w:rFonts w:ascii="Times New Roman" w:hAnsi="Times New Roman" w:cs="Times New Roman"/>
          <w:color w:val="000000"/>
        </w:rPr>
        <w:t>Lendon</w:t>
      </w:r>
      <w:proofErr w:type="spellEnd"/>
      <w:r>
        <w:rPr>
          <w:rFonts w:ascii="Times New Roman" w:hAnsi="Times New Roman" w:cs="Times New Roman"/>
          <w:color w:val="000000"/>
        </w:rPr>
        <w:t xml:space="preserve">, J.E. </w:t>
      </w:r>
      <w:r>
        <w:rPr>
          <w:rFonts w:ascii="Times New Roman" w:hAnsi="Times New Roman" w:cs="Times New Roman"/>
          <w:i/>
          <w:iCs/>
          <w:color w:val="000000"/>
        </w:rPr>
        <w:t>Soldiers &amp; Ghosts: A History of Battle in Classical Antiquity</w:t>
      </w:r>
      <w:r>
        <w:rPr>
          <w:rFonts w:ascii="Times New Roman" w:hAnsi="Times New Roman" w:cs="Times New Roman"/>
          <w:color w:val="000000"/>
        </w:rPr>
        <w:t>. (New Haven 2005).</w:t>
      </w:r>
    </w:p>
    <w:p w14:paraId="1E1A524E" w14:textId="77777777" w:rsidR="00A410B4" w:rsidRPr="005056B7" w:rsidRDefault="00E0704E" w:rsidP="00B9163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Pritchett, W.K. </w:t>
      </w:r>
      <w:proofErr w:type="gramStart"/>
      <w:r>
        <w:rPr>
          <w:rFonts w:ascii="Times New Roman" w:hAnsi="Times New Roman" w:cs="Times New Roman"/>
          <w:i/>
          <w:iCs/>
          <w:color w:val="000000"/>
        </w:rPr>
        <w:t>The Greek state at war</w:t>
      </w:r>
      <w:r>
        <w:rPr>
          <w:rFonts w:ascii="Times New Roman" w:hAnsi="Times New Roman" w:cs="Times New Roman"/>
          <w:color w:val="000000"/>
        </w:rPr>
        <w:t>.</w:t>
      </w:r>
      <w:proofErr w:type="gram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Vol</w:t>
      </w:r>
      <w:proofErr w:type="spellEnd"/>
      <w:r>
        <w:rPr>
          <w:rFonts w:ascii="Times New Roman" w:hAnsi="Times New Roman" w:cs="Times New Roman"/>
          <w:color w:val="000000"/>
        </w:rPr>
        <w:t xml:space="preserve"> II. (Berkeley 1974).</w:t>
      </w:r>
      <w:r w:rsidR="003F728E">
        <w:rPr>
          <w:rFonts w:ascii="Times New Roman" w:hAnsi="Times New Roman"/>
        </w:rPr>
        <w:t xml:space="preserve"> </w:t>
      </w:r>
    </w:p>
    <w:p w14:paraId="744615E7" w14:textId="0DC54C82" w:rsidR="005958D8" w:rsidRPr="00F95E20" w:rsidRDefault="00E0704E" w:rsidP="00F95E2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</w:rPr>
      </w:pPr>
      <w:proofErr w:type="gramStart"/>
      <w:r>
        <w:rPr>
          <w:rFonts w:ascii="Times New Roman" w:hAnsi="Times New Roman" w:cs="Times New Roman"/>
          <w:color w:val="000000"/>
        </w:rPr>
        <w:t>van</w:t>
      </w:r>
      <w:proofErr w:type="gram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Wees</w:t>
      </w:r>
      <w:proofErr w:type="spellEnd"/>
      <w:r>
        <w:rPr>
          <w:rFonts w:ascii="Times New Roman" w:hAnsi="Times New Roman" w:cs="Times New Roman"/>
          <w:color w:val="000000"/>
        </w:rPr>
        <w:t xml:space="preserve">, H. </w:t>
      </w:r>
      <w:r>
        <w:rPr>
          <w:rFonts w:ascii="Times New Roman" w:hAnsi="Times New Roman" w:cs="Times New Roman"/>
          <w:i/>
          <w:iCs/>
          <w:color w:val="000000"/>
        </w:rPr>
        <w:t>Greek warfare: myth and realities</w:t>
      </w:r>
      <w:r>
        <w:rPr>
          <w:rFonts w:ascii="Times New Roman" w:hAnsi="Times New Roman" w:cs="Times New Roman"/>
          <w:color w:val="000000"/>
        </w:rPr>
        <w:t>. (London 2004).</w:t>
      </w:r>
    </w:p>
    <w:sectPr w:rsidR="005958D8" w:rsidRPr="00F95E20" w:rsidSect="006A23FD">
      <w:pgSz w:w="12240" w:h="15840"/>
      <w:pgMar w:top="1008" w:right="1800" w:bottom="1008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163F"/>
    <w:rsid w:val="00027EF5"/>
    <w:rsid w:val="00042BD2"/>
    <w:rsid w:val="000445B0"/>
    <w:rsid w:val="000576B8"/>
    <w:rsid w:val="00074066"/>
    <w:rsid w:val="000B6611"/>
    <w:rsid w:val="000C3888"/>
    <w:rsid w:val="000C527B"/>
    <w:rsid w:val="000D2A47"/>
    <w:rsid w:val="000E6376"/>
    <w:rsid w:val="00117316"/>
    <w:rsid w:val="00126426"/>
    <w:rsid w:val="0014633B"/>
    <w:rsid w:val="001714F7"/>
    <w:rsid w:val="001959A4"/>
    <w:rsid w:val="001B1502"/>
    <w:rsid w:val="001B4DD0"/>
    <w:rsid w:val="001E2729"/>
    <w:rsid w:val="001E2F87"/>
    <w:rsid w:val="001E6DD0"/>
    <w:rsid w:val="001F6B57"/>
    <w:rsid w:val="00205B31"/>
    <w:rsid w:val="00205DFE"/>
    <w:rsid w:val="00211115"/>
    <w:rsid w:val="0022636C"/>
    <w:rsid w:val="002338A1"/>
    <w:rsid w:val="0025136E"/>
    <w:rsid w:val="002753E0"/>
    <w:rsid w:val="00293DEB"/>
    <w:rsid w:val="00297BEB"/>
    <w:rsid w:val="00297F5F"/>
    <w:rsid w:val="002A1BF9"/>
    <w:rsid w:val="002D41CD"/>
    <w:rsid w:val="002E17EC"/>
    <w:rsid w:val="002E50E1"/>
    <w:rsid w:val="002E5157"/>
    <w:rsid w:val="00303779"/>
    <w:rsid w:val="00324DBC"/>
    <w:rsid w:val="00334EC7"/>
    <w:rsid w:val="003A11C8"/>
    <w:rsid w:val="003A186F"/>
    <w:rsid w:val="003A658F"/>
    <w:rsid w:val="003D69A8"/>
    <w:rsid w:val="003F2AF1"/>
    <w:rsid w:val="003F728E"/>
    <w:rsid w:val="0040012E"/>
    <w:rsid w:val="0040063A"/>
    <w:rsid w:val="00413616"/>
    <w:rsid w:val="00421448"/>
    <w:rsid w:val="004311A0"/>
    <w:rsid w:val="00435B82"/>
    <w:rsid w:val="00462586"/>
    <w:rsid w:val="004641E7"/>
    <w:rsid w:val="004645C3"/>
    <w:rsid w:val="00470ACA"/>
    <w:rsid w:val="004772BE"/>
    <w:rsid w:val="004845EC"/>
    <w:rsid w:val="004C6FB4"/>
    <w:rsid w:val="004E2D06"/>
    <w:rsid w:val="004E7D6A"/>
    <w:rsid w:val="0050251F"/>
    <w:rsid w:val="005056B7"/>
    <w:rsid w:val="0052663E"/>
    <w:rsid w:val="00532906"/>
    <w:rsid w:val="005757E5"/>
    <w:rsid w:val="005958D8"/>
    <w:rsid w:val="0059694B"/>
    <w:rsid w:val="005A063D"/>
    <w:rsid w:val="005C4643"/>
    <w:rsid w:val="005D7440"/>
    <w:rsid w:val="0061703F"/>
    <w:rsid w:val="006236F2"/>
    <w:rsid w:val="00630091"/>
    <w:rsid w:val="006408D6"/>
    <w:rsid w:val="00663432"/>
    <w:rsid w:val="0068112A"/>
    <w:rsid w:val="006A23FD"/>
    <w:rsid w:val="006B0035"/>
    <w:rsid w:val="006C2EAC"/>
    <w:rsid w:val="006C569C"/>
    <w:rsid w:val="00707554"/>
    <w:rsid w:val="00707F06"/>
    <w:rsid w:val="00717CE7"/>
    <w:rsid w:val="00734727"/>
    <w:rsid w:val="0074362C"/>
    <w:rsid w:val="007622A7"/>
    <w:rsid w:val="00770A66"/>
    <w:rsid w:val="007737A4"/>
    <w:rsid w:val="007A2EF3"/>
    <w:rsid w:val="007B0A1C"/>
    <w:rsid w:val="007B2D7E"/>
    <w:rsid w:val="007C03CB"/>
    <w:rsid w:val="007C264E"/>
    <w:rsid w:val="007C3D34"/>
    <w:rsid w:val="007C505F"/>
    <w:rsid w:val="007D3957"/>
    <w:rsid w:val="007E4676"/>
    <w:rsid w:val="00810640"/>
    <w:rsid w:val="00867D0E"/>
    <w:rsid w:val="00873C75"/>
    <w:rsid w:val="008761E5"/>
    <w:rsid w:val="00892808"/>
    <w:rsid w:val="008C72FB"/>
    <w:rsid w:val="008C7DA9"/>
    <w:rsid w:val="008D4390"/>
    <w:rsid w:val="00913C8A"/>
    <w:rsid w:val="00914A21"/>
    <w:rsid w:val="00976E85"/>
    <w:rsid w:val="00985ED4"/>
    <w:rsid w:val="009940C0"/>
    <w:rsid w:val="009B0199"/>
    <w:rsid w:val="009B02F9"/>
    <w:rsid w:val="009D4256"/>
    <w:rsid w:val="00A04484"/>
    <w:rsid w:val="00A1459D"/>
    <w:rsid w:val="00A165F4"/>
    <w:rsid w:val="00A23AED"/>
    <w:rsid w:val="00A26E79"/>
    <w:rsid w:val="00A33399"/>
    <w:rsid w:val="00A353F1"/>
    <w:rsid w:val="00A409E0"/>
    <w:rsid w:val="00A410B4"/>
    <w:rsid w:val="00A430E3"/>
    <w:rsid w:val="00A444E4"/>
    <w:rsid w:val="00A62D69"/>
    <w:rsid w:val="00A7426C"/>
    <w:rsid w:val="00A81792"/>
    <w:rsid w:val="00A81B54"/>
    <w:rsid w:val="00A84170"/>
    <w:rsid w:val="00A9088D"/>
    <w:rsid w:val="00A969E9"/>
    <w:rsid w:val="00AC2864"/>
    <w:rsid w:val="00B40D9A"/>
    <w:rsid w:val="00B6023C"/>
    <w:rsid w:val="00B73E5A"/>
    <w:rsid w:val="00B77444"/>
    <w:rsid w:val="00B823BF"/>
    <w:rsid w:val="00B9163F"/>
    <w:rsid w:val="00B95FFC"/>
    <w:rsid w:val="00BA2979"/>
    <w:rsid w:val="00BA647A"/>
    <w:rsid w:val="00BC3EAB"/>
    <w:rsid w:val="00BF5F39"/>
    <w:rsid w:val="00C04E62"/>
    <w:rsid w:val="00C13500"/>
    <w:rsid w:val="00C14568"/>
    <w:rsid w:val="00C748E5"/>
    <w:rsid w:val="00C85D17"/>
    <w:rsid w:val="00CA2F3F"/>
    <w:rsid w:val="00CC0D87"/>
    <w:rsid w:val="00CC377C"/>
    <w:rsid w:val="00CD4D88"/>
    <w:rsid w:val="00CE0866"/>
    <w:rsid w:val="00CF1EFF"/>
    <w:rsid w:val="00D01039"/>
    <w:rsid w:val="00D03DF4"/>
    <w:rsid w:val="00D136FC"/>
    <w:rsid w:val="00D23AE0"/>
    <w:rsid w:val="00D27479"/>
    <w:rsid w:val="00D3492B"/>
    <w:rsid w:val="00D54BE6"/>
    <w:rsid w:val="00D80085"/>
    <w:rsid w:val="00D85675"/>
    <w:rsid w:val="00D921FB"/>
    <w:rsid w:val="00DB58C9"/>
    <w:rsid w:val="00DD5B7C"/>
    <w:rsid w:val="00E0704E"/>
    <w:rsid w:val="00E14D43"/>
    <w:rsid w:val="00E16504"/>
    <w:rsid w:val="00E31B6D"/>
    <w:rsid w:val="00E33414"/>
    <w:rsid w:val="00E72EAB"/>
    <w:rsid w:val="00E7592A"/>
    <w:rsid w:val="00E76AC7"/>
    <w:rsid w:val="00E77DC3"/>
    <w:rsid w:val="00E833F5"/>
    <w:rsid w:val="00E85A6A"/>
    <w:rsid w:val="00E85E70"/>
    <w:rsid w:val="00E96BB7"/>
    <w:rsid w:val="00EA2FFE"/>
    <w:rsid w:val="00EB0771"/>
    <w:rsid w:val="00EB4CD2"/>
    <w:rsid w:val="00EB6404"/>
    <w:rsid w:val="00EC140E"/>
    <w:rsid w:val="00EE0258"/>
    <w:rsid w:val="00EF05AD"/>
    <w:rsid w:val="00EF3C1F"/>
    <w:rsid w:val="00F010DC"/>
    <w:rsid w:val="00F13217"/>
    <w:rsid w:val="00F17315"/>
    <w:rsid w:val="00F95E20"/>
    <w:rsid w:val="00F97922"/>
    <w:rsid w:val="00FC0776"/>
    <w:rsid w:val="00FC4B19"/>
    <w:rsid w:val="00FF11DB"/>
    <w:rsid w:val="00FF38D2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EFAA9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D19D0A2C.dotm</Template>
  <TotalTime>0</TotalTime>
  <Pages>1</Pages>
  <Words>487</Words>
  <Characters>2777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Monmouth College</Company>
  <LinksUpToDate>false</LinksUpToDate>
  <CharactersWithSpaces>3258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Default User</dc:creator>
  <cp:lastModifiedBy>Default User</cp:lastModifiedBy>
  <cp:revision>2</cp:revision>
  <cp:lastPrinted>2011-09-22T18:15:00Z</cp:lastPrinted>
  <dcterms:created xsi:type="dcterms:W3CDTF">2011-09-23T15:45:00Z</dcterms:created>
  <dcterms:modified xsi:type="dcterms:W3CDTF">2011-09-23T15:45:00Z</dcterms:modified>
</cp:coreProperties>
</file>