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816" w:rsidRPr="00391264" w:rsidRDefault="00634816" w:rsidP="00332E7C">
      <w:pPr>
        <w:spacing w:line="480" w:lineRule="auto"/>
        <w:jc w:val="center"/>
        <w:rPr>
          <w:rFonts w:ascii="Times New Roman" w:hAnsi="Times New Roman" w:cs="Times New Roman"/>
          <w:sz w:val="24"/>
          <w:szCs w:val="24"/>
        </w:rPr>
      </w:pPr>
      <w:r w:rsidRPr="00391264">
        <w:rPr>
          <w:rFonts w:ascii="Times New Roman" w:hAnsi="Times New Roman" w:cs="Times New Roman"/>
          <w:sz w:val="24"/>
          <w:szCs w:val="24"/>
        </w:rPr>
        <w:t xml:space="preserve">Irigaray, the Pre-Socratics, and Aeschylus’ </w:t>
      </w:r>
      <w:r w:rsidRPr="00391264">
        <w:rPr>
          <w:rFonts w:ascii="Times New Roman" w:hAnsi="Times New Roman" w:cs="Times New Roman"/>
          <w:i/>
          <w:sz w:val="24"/>
          <w:szCs w:val="24"/>
        </w:rPr>
        <w:t>Oresteia</w:t>
      </w:r>
    </w:p>
    <w:p w:rsidR="00B83A9E" w:rsidRPr="00391264" w:rsidRDefault="00391264" w:rsidP="00332E7C">
      <w:pPr>
        <w:spacing w:line="480" w:lineRule="auto"/>
        <w:jc w:val="both"/>
        <w:rPr>
          <w:rFonts w:ascii="Times New Roman" w:hAnsi="Times New Roman" w:cs="Times New Roman"/>
          <w:sz w:val="24"/>
          <w:szCs w:val="24"/>
        </w:rPr>
      </w:pPr>
      <w:r w:rsidRPr="00391264">
        <w:rPr>
          <w:rFonts w:ascii="Times New Roman" w:hAnsi="Times New Roman" w:cs="Times New Roman"/>
          <w:sz w:val="24"/>
          <w:szCs w:val="24"/>
        </w:rPr>
        <w:t>A</w:t>
      </w:r>
      <w:r w:rsidR="00C80F67" w:rsidRPr="00391264">
        <w:rPr>
          <w:rFonts w:ascii="Times New Roman" w:hAnsi="Times New Roman" w:cs="Times New Roman"/>
          <w:sz w:val="24"/>
          <w:szCs w:val="24"/>
        </w:rPr>
        <w:t xml:space="preserve">eschylus’ </w:t>
      </w:r>
      <w:r w:rsidR="00C80F67" w:rsidRPr="00391264">
        <w:rPr>
          <w:rFonts w:ascii="Times New Roman" w:hAnsi="Times New Roman" w:cs="Times New Roman"/>
          <w:i/>
          <w:sz w:val="24"/>
          <w:szCs w:val="24"/>
        </w:rPr>
        <w:t>Oresteia</w:t>
      </w:r>
      <w:r w:rsidR="00C80F67" w:rsidRPr="00391264">
        <w:rPr>
          <w:rFonts w:ascii="Times New Roman" w:hAnsi="Times New Roman" w:cs="Times New Roman"/>
          <w:sz w:val="24"/>
          <w:szCs w:val="24"/>
        </w:rPr>
        <w:t xml:space="preserve"> is</w:t>
      </w:r>
      <w:r w:rsidR="00841227" w:rsidRPr="00391264">
        <w:rPr>
          <w:rFonts w:ascii="Times New Roman" w:hAnsi="Times New Roman" w:cs="Times New Roman"/>
          <w:sz w:val="24"/>
          <w:szCs w:val="24"/>
        </w:rPr>
        <w:t xml:space="preserve"> </w:t>
      </w:r>
      <w:r w:rsidR="00C80F67" w:rsidRPr="00391264">
        <w:rPr>
          <w:rFonts w:ascii="Times New Roman" w:hAnsi="Times New Roman" w:cs="Times New Roman"/>
          <w:sz w:val="24"/>
          <w:szCs w:val="24"/>
        </w:rPr>
        <w:t>a mythol</w:t>
      </w:r>
      <w:r w:rsidR="00EF04EF" w:rsidRPr="00391264">
        <w:rPr>
          <w:rFonts w:ascii="Times New Roman" w:hAnsi="Times New Roman" w:cs="Times New Roman"/>
          <w:sz w:val="24"/>
          <w:szCs w:val="24"/>
        </w:rPr>
        <w:t>og</w:t>
      </w:r>
      <w:r w:rsidR="00C80F67" w:rsidRPr="00391264">
        <w:rPr>
          <w:rFonts w:ascii="Times New Roman" w:hAnsi="Times New Roman" w:cs="Times New Roman"/>
          <w:sz w:val="24"/>
          <w:szCs w:val="24"/>
        </w:rPr>
        <w:t>ization of the historical transition between an economy of familial vendetta and polis-mediated justice</w:t>
      </w:r>
      <w:r w:rsidR="00BC3F15" w:rsidRPr="00391264">
        <w:rPr>
          <w:rFonts w:ascii="Times New Roman" w:hAnsi="Times New Roman" w:cs="Times New Roman"/>
          <w:sz w:val="24"/>
          <w:szCs w:val="24"/>
        </w:rPr>
        <w:t>, but</w:t>
      </w:r>
      <w:r w:rsidR="00C80F67" w:rsidRPr="00391264">
        <w:rPr>
          <w:rFonts w:ascii="Times New Roman" w:hAnsi="Times New Roman" w:cs="Times New Roman"/>
          <w:sz w:val="24"/>
          <w:szCs w:val="24"/>
        </w:rPr>
        <w:t xml:space="preserve"> it is also the story of a human being finding his way from disintegration to mental health.</w:t>
      </w:r>
      <w:r w:rsidR="00713537" w:rsidRPr="00391264">
        <w:rPr>
          <w:rFonts w:ascii="Times New Roman" w:hAnsi="Times New Roman" w:cs="Times New Roman"/>
          <w:sz w:val="24"/>
          <w:szCs w:val="24"/>
        </w:rPr>
        <w:t xml:space="preserve"> </w:t>
      </w:r>
      <w:r w:rsidR="008538F1" w:rsidRPr="00391264">
        <w:rPr>
          <w:rFonts w:ascii="Times New Roman" w:hAnsi="Times New Roman" w:cs="Times New Roman"/>
          <w:sz w:val="24"/>
          <w:szCs w:val="24"/>
        </w:rPr>
        <w:t>And, a</w:t>
      </w:r>
      <w:r w:rsidR="00CD5C0A" w:rsidRPr="00391264">
        <w:rPr>
          <w:rFonts w:ascii="Times New Roman" w:hAnsi="Times New Roman" w:cs="Times New Roman"/>
          <w:sz w:val="24"/>
          <w:szCs w:val="24"/>
        </w:rPr>
        <w:t xml:space="preserve">s Athena herself tells us in the final scene, it is “a well mind [that] breeds what we all love and pray for”, namely, an inclusive and peaceful society. </w:t>
      </w:r>
      <w:r w:rsidR="00713537" w:rsidRPr="00391264">
        <w:rPr>
          <w:rFonts w:ascii="Times New Roman" w:hAnsi="Times New Roman" w:cs="Times New Roman"/>
          <w:sz w:val="24"/>
          <w:szCs w:val="24"/>
        </w:rPr>
        <w:t>As such,</w:t>
      </w:r>
      <w:r w:rsidR="00CD5C0A" w:rsidRPr="00391264">
        <w:rPr>
          <w:rFonts w:ascii="Times New Roman" w:hAnsi="Times New Roman" w:cs="Times New Roman"/>
          <w:sz w:val="24"/>
          <w:szCs w:val="24"/>
        </w:rPr>
        <w:t xml:space="preserve"> </w:t>
      </w:r>
      <w:r w:rsidR="00685BB4" w:rsidRPr="00391264">
        <w:rPr>
          <w:rFonts w:ascii="Times New Roman" w:hAnsi="Times New Roman" w:cs="Times New Roman"/>
          <w:sz w:val="24"/>
          <w:szCs w:val="24"/>
        </w:rPr>
        <w:t xml:space="preserve">as </w:t>
      </w:r>
      <w:r w:rsidR="00CD5C0A" w:rsidRPr="00391264">
        <w:rPr>
          <w:rFonts w:ascii="Times New Roman" w:hAnsi="Times New Roman" w:cs="Times New Roman"/>
          <w:sz w:val="24"/>
          <w:szCs w:val="24"/>
        </w:rPr>
        <w:t>the history of a man and a society,</w:t>
      </w:r>
      <w:r w:rsidR="00713537" w:rsidRPr="00391264">
        <w:rPr>
          <w:rFonts w:ascii="Times New Roman" w:hAnsi="Times New Roman" w:cs="Times New Roman"/>
          <w:sz w:val="24"/>
          <w:szCs w:val="24"/>
        </w:rPr>
        <w:t xml:space="preserve"> </w:t>
      </w:r>
      <w:r w:rsidR="00CD5C0A" w:rsidRPr="00391264">
        <w:rPr>
          <w:rFonts w:ascii="Times New Roman" w:hAnsi="Times New Roman" w:cs="Times New Roman"/>
          <w:sz w:val="24"/>
          <w:szCs w:val="24"/>
        </w:rPr>
        <w:t xml:space="preserve">the </w:t>
      </w:r>
      <w:r w:rsidR="00CD5C0A" w:rsidRPr="00391264">
        <w:rPr>
          <w:rFonts w:ascii="Times New Roman" w:hAnsi="Times New Roman" w:cs="Times New Roman"/>
          <w:i/>
          <w:sz w:val="24"/>
          <w:szCs w:val="24"/>
        </w:rPr>
        <w:t>Oresteia</w:t>
      </w:r>
      <w:r w:rsidR="00CD5C0A" w:rsidRPr="00391264">
        <w:rPr>
          <w:rFonts w:ascii="Times New Roman" w:hAnsi="Times New Roman" w:cs="Times New Roman"/>
          <w:sz w:val="24"/>
          <w:szCs w:val="24"/>
        </w:rPr>
        <w:t xml:space="preserve"> </w:t>
      </w:r>
      <w:r w:rsidR="00713537" w:rsidRPr="00391264">
        <w:rPr>
          <w:rFonts w:ascii="Times New Roman" w:hAnsi="Times New Roman" w:cs="Times New Roman"/>
          <w:sz w:val="24"/>
          <w:szCs w:val="24"/>
        </w:rPr>
        <w:t>is fruitfully examined in the light of the writings of Luce Irigaray, feminist philosopher and psychotherapist.</w:t>
      </w:r>
      <w:r w:rsidR="00685AF5" w:rsidRPr="00391264">
        <w:rPr>
          <w:rFonts w:ascii="Times New Roman" w:hAnsi="Times New Roman" w:cs="Times New Roman"/>
          <w:sz w:val="24"/>
          <w:szCs w:val="24"/>
        </w:rPr>
        <w:t xml:space="preserve"> </w:t>
      </w:r>
    </w:p>
    <w:p w:rsidR="00332E7C" w:rsidRPr="00391264" w:rsidRDefault="00B83A9E" w:rsidP="006D1E05">
      <w:pPr>
        <w:spacing w:line="480" w:lineRule="auto"/>
        <w:jc w:val="both"/>
        <w:rPr>
          <w:rFonts w:ascii="Times New Roman" w:hAnsi="Times New Roman" w:cs="Times New Roman"/>
          <w:sz w:val="24"/>
          <w:szCs w:val="24"/>
        </w:rPr>
      </w:pPr>
      <w:r w:rsidRPr="00391264">
        <w:rPr>
          <w:rFonts w:ascii="Times New Roman" w:hAnsi="Times New Roman" w:cs="Times New Roman"/>
          <w:sz w:val="24"/>
          <w:szCs w:val="24"/>
        </w:rPr>
        <w:t xml:space="preserve">According to Irigaray, Western thought since the Greeks has been based unconsciously on a binary sexual model—male/female-- imbibed in earliest childhood. Out of this preconscious sense of the world, which she calls the </w:t>
      </w:r>
      <w:r w:rsidRPr="00391264">
        <w:rPr>
          <w:rFonts w:ascii="Times New Roman" w:hAnsi="Times New Roman" w:cs="Times New Roman"/>
          <w:b/>
          <w:i/>
          <w:sz w:val="24"/>
          <w:szCs w:val="24"/>
        </w:rPr>
        <w:t>imaginary</w:t>
      </w:r>
      <w:r w:rsidRPr="00391264">
        <w:rPr>
          <w:rFonts w:ascii="Times New Roman" w:hAnsi="Times New Roman" w:cs="Times New Roman"/>
          <w:b/>
          <w:sz w:val="24"/>
          <w:szCs w:val="24"/>
        </w:rPr>
        <w:t>,</w:t>
      </w:r>
      <w:r w:rsidRPr="00391264">
        <w:rPr>
          <w:rFonts w:ascii="Times New Roman" w:hAnsi="Times New Roman" w:cs="Times New Roman"/>
          <w:sz w:val="24"/>
          <w:szCs w:val="24"/>
        </w:rPr>
        <w:t xml:space="preserve"> is articulated the</w:t>
      </w:r>
      <w:r w:rsidRPr="00391264">
        <w:rPr>
          <w:rFonts w:ascii="Times New Roman" w:hAnsi="Times New Roman" w:cs="Times New Roman"/>
          <w:i/>
          <w:sz w:val="24"/>
          <w:szCs w:val="24"/>
        </w:rPr>
        <w:t xml:space="preserve"> </w:t>
      </w:r>
      <w:r w:rsidRPr="00391264">
        <w:rPr>
          <w:rFonts w:ascii="Times New Roman" w:hAnsi="Times New Roman" w:cs="Times New Roman"/>
          <w:b/>
          <w:i/>
          <w:sz w:val="24"/>
          <w:szCs w:val="24"/>
        </w:rPr>
        <w:t>symbolic</w:t>
      </w:r>
      <w:r w:rsidRPr="00391264">
        <w:rPr>
          <w:rFonts w:ascii="Times New Roman" w:hAnsi="Times New Roman" w:cs="Times New Roman"/>
          <w:sz w:val="24"/>
          <w:szCs w:val="24"/>
        </w:rPr>
        <w:t xml:space="preserve">, a set of conscious models expressed in art, myth or religion. Although the matrix of all conscious symbolizing is the </w:t>
      </w:r>
      <w:r w:rsidRPr="00391264">
        <w:rPr>
          <w:rFonts w:ascii="Times New Roman" w:hAnsi="Times New Roman" w:cs="Times New Roman"/>
          <w:b/>
          <w:sz w:val="24"/>
          <w:szCs w:val="24"/>
        </w:rPr>
        <w:t>imaginary</w:t>
      </w:r>
      <w:r w:rsidRPr="00391264">
        <w:rPr>
          <w:rFonts w:ascii="Times New Roman" w:hAnsi="Times New Roman" w:cs="Times New Roman"/>
          <w:sz w:val="24"/>
          <w:szCs w:val="24"/>
        </w:rPr>
        <w:t xml:space="preserve">—the formless, inarticulate and non-linear, associated with the feminine—Western cognitive systems, beginning with the Greeks, have valorized the conscious, linear and rational, the </w:t>
      </w:r>
      <w:r w:rsidRPr="00391264">
        <w:rPr>
          <w:rFonts w:ascii="Times New Roman" w:hAnsi="Times New Roman" w:cs="Times New Roman"/>
          <w:b/>
          <w:sz w:val="24"/>
          <w:szCs w:val="24"/>
        </w:rPr>
        <w:t>symbolic</w:t>
      </w:r>
      <w:r w:rsidRPr="00391264">
        <w:rPr>
          <w:rFonts w:ascii="Times New Roman" w:hAnsi="Times New Roman" w:cs="Times New Roman"/>
          <w:sz w:val="24"/>
          <w:szCs w:val="24"/>
        </w:rPr>
        <w:t xml:space="preserve"> as masculine, at the expense of the imaginary.</w:t>
      </w:r>
      <w:r w:rsidRPr="00391264">
        <w:rPr>
          <w:rFonts w:ascii="Times New Roman" w:hAnsi="Times New Roman" w:cs="Times New Roman"/>
          <w:sz w:val="36"/>
          <w:szCs w:val="36"/>
        </w:rPr>
        <w:t xml:space="preserve"> </w:t>
      </w:r>
      <w:r w:rsidR="001557FB" w:rsidRPr="00391264">
        <w:rPr>
          <w:rFonts w:ascii="Times New Roman" w:hAnsi="Times New Roman" w:cs="Times New Roman"/>
          <w:sz w:val="24"/>
          <w:szCs w:val="24"/>
        </w:rPr>
        <w:t xml:space="preserve">As a result, real women themselves have been devalued, seen only as for-men, </w:t>
      </w:r>
      <w:r w:rsidR="00634816" w:rsidRPr="00391264">
        <w:rPr>
          <w:rFonts w:ascii="Times New Roman" w:hAnsi="Times New Roman" w:cs="Times New Roman"/>
          <w:sz w:val="24"/>
          <w:szCs w:val="24"/>
        </w:rPr>
        <w:t xml:space="preserve">the Other, </w:t>
      </w:r>
      <w:r w:rsidR="001557FB" w:rsidRPr="00391264">
        <w:rPr>
          <w:rFonts w:ascii="Times New Roman" w:hAnsi="Times New Roman" w:cs="Times New Roman"/>
          <w:sz w:val="24"/>
          <w:szCs w:val="24"/>
        </w:rPr>
        <w:t xml:space="preserve">only as the </w:t>
      </w:r>
      <w:r w:rsidR="00D101E9" w:rsidRPr="00391264">
        <w:rPr>
          <w:rFonts w:ascii="Times New Roman" w:hAnsi="Times New Roman" w:cs="Times New Roman"/>
          <w:sz w:val="24"/>
          <w:szCs w:val="24"/>
        </w:rPr>
        <w:t>matter/</w:t>
      </w:r>
      <w:r w:rsidR="001557FB" w:rsidRPr="00391264">
        <w:rPr>
          <w:rFonts w:ascii="Times New Roman" w:hAnsi="Times New Roman" w:cs="Times New Roman"/>
          <w:sz w:val="24"/>
          <w:szCs w:val="24"/>
        </w:rPr>
        <w:t>matrix of the symbolic</w:t>
      </w:r>
      <w:r w:rsidR="00D101E9" w:rsidRPr="00391264">
        <w:rPr>
          <w:rFonts w:ascii="Times New Roman" w:hAnsi="Times New Roman" w:cs="Times New Roman"/>
          <w:sz w:val="24"/>
          <w:szCs w:val="24"/>
        </w:rPr>
        <w:t>/intellectual</w:t>
      </w:r>
      <w:r w:rsidR="001557FB" w:rsidRPr="00391264">
        <w:rPr>
          <w:rFonts w:ascii="Times New Roman" w:hAnsi="Times New Roman" w:cs="Times New Roman"/>
          <w:sz w:val="24"/>
          <w:szCs w:val="24"/>
        </w:rPr>
        <w:t xml:space="preserve">. </w:t>
      </w:r>
      <w:r w:rsidR="00FE272C" w:rsidRPr="00391264">
        <w:rPr>
          <w:rFonts w:ascii="Times New Roman" w:hAnsi="Times New Roman" w:cs="Times New Roman"/>
          <w:sz w:val="24"/>
          <w:szCs w:val="24"/>
        </w:rPr>
        <w:t xml:space="preserve">Even before Plato, this symbolization of the “bounded” as masculine and good, and the “formless” as feminine and bad, is clear in the Pythagorean writings (Arist. </w:t>
      </w:r>
      <w:r w:rsidR="00FE272C" w:rsidRPr="00391264">
        <w:rPr>
          <w:rFonts w:ascii="Times New Roman" w:hAnsi="Times New Roman" w:cs="Times New Roman"/>
          <w:sz w:val="24"/>
          <w:szCs w:val="24"/>
          <w:u w:val="single"/>
        </w:rPr>
        <w:t>Meta</w:t>
      </w:r>
      <w:r w:rsidR="00FE272C" w:rsidRPr="00391264">
        <w:rPr>
          <w:rFonts w:ascii="Times New Roman" w:hAnsi="Times New Roman" w:cs="Times New Roman"/>
          <w:sz w:val="24"/>
          <w:szCs w:val="24"/>
        </w:rPr>
        <w:t>. 986a22).</w:t>
      </w:r>
    </w:p>
    <w:p w:rsidR="003638E6" w:rsidRPr="00391264" w:rsidRDefault="006D1E05" w:rsidP="00332E7C">
      <w:pPr>
        <w:spacing w:line="480" w:lineRule="auto"/>
        <w:jc w:val="both"/>
        <w:rPr>
          <w:rFonts w:ascii="Times New Roman" w:hAnsi="Times New Roman" w:cs="Times New Roman"/>
          <w:sz w:val="24"/>
          <w:szCs w:val="24"/>
        </w:rPr>
      </w:pPr>
      <w:r w:rsidRPr="00391264">
        <w:rPr>
          <w:rFonts w:ascii="Times New Roman" w:hAnsi="Times New Roman" w:cs="Times New Roman"/>
          <w:sz w:val="24"/>
          <w:szCs w:val="24"/>
        </w:rPr>
        <w:t xml:space="preserve">For </w:t>
      </w:r>
      <w:r w:rsidR="00B66C9E" w:rsidRPr="00391264">
        <w:rPr>
          <w:rFonts w:ascii="Times New Roman" w:hAnsi="Times New Roman" w:cs="Times New Roman"/>
          <w:sz w:val="24"/>
          <w:szCs w:val="24"/>
        </w:rPr>
        <w:t>Irigaray</w:t>
      </w:r>
      <w:r w:rsidRPr="00391264">
        <w:rPr>
          <w:rFonts w:ascii="Times New Roman" w:hAnsi="Times New Roman" w:cs="Times New Roman"/>
          <w:sz w:val="24"/>
          <w:szCs w:val="24"/>
        </w:rPr>
        <w:t>, the little</w:t>
      </w:r>
      <w:r w:rsidR="00000DA5" w:rsidRPr="00391264">
        <w:rPr>
          <w:rFonts w:ascii="Times New Roman" w:hAnsi="Times New Roman" w:cs="Times New Roman"/>
          <w:sz w:val="24"/>
          <w:szCs w:val="24"/>
        </w:rPr>
        <w:t xml:space="preserve"> boy achieves his identity by identifying what he is not</w:t>
      </w:r>
      <w:r w:rsidRPr="00391264">
        <w:rPr>
          <w:rFonts w:ascii="Times New Roman" w:hAnsi="Times New Roman" w:cs="Times New Roman"/>
          <w:sz w:val="24"/>
          <w:szCs w:val="24"/>
        </w:rPr>
        <w:t>: he is not like his mother, who is a hole, a void</w:t>
      </w:r>
      <w:r w:rsidR="00000DA5" w:rsidRPr="00391264">
        <w:rPr>
          <w:rFonts w:ascii="Times New Roman" w:hAnsi="Times New Roman" w:cs="Times New Roman"/>
          <w:sz w:val="24"/>
          <w:szCs w:val="24"/>
        </w:rPr>
        <w:t xml:space="preserve">. </w:t>
      </w:r>
      <w:r w:rsidR="00B66C9E" w:rsidRPr="00391264">
        <w:rPr>
          <w:rFonts w:ascii="Times New Roman" w:hAnsi="Times New Roman" w:cs="Times New Roman"/>
          <w:sz w:val="24"/>
          <w:szCs w:val="24"/>
        </w:rPr>
        <w:t>Thus all women come to symbolize mother/</w:t>
      </w:r>
      <w:r w:rsidR="00000DA5" w:rsidRPr="00391264">
        <w:rPr>
          <w:rFonts w:ascii="Times New Roman" w:hAnsi="Times New Roman" w:cs="Times New Roman"/>
          <w:sz w:val="24"/>
          <w:szCs w:val="24"/>
        </w:rPr>
        <w:t>other/</w:t>
      </w:r>
      <w:r w:rsidR="00B66C9E" w:rsidRPr="00391264">
        <w:rPr>
          <w:rFonts w:ascii="Times New Roman" w:hAnsi="Times New Roman" w:cs="Times New Roman"/>
          <w:sz w:val="24"/>
          <w:szCs w:val="24"/>
        </w:rPr>
        <w:t>death for men</w:t>
      </w:r>
      <w:r w:rsidR="00FE272C" w:rsidRPr="00391264">
        <w:rPr>
          <w:rFonts w:ascii="Times New Roman" w:hAnsi="Times New Roman" w:cs="Times New Roman"/>
          <w:sz w:val="24"/>
          <w:szCs w:val="24"/>
        </w:rPr>
        <w:t>, who</w:t>
      </w:r>
      <w:r w:rsidR="002860F4" w:rsidRPr="00391264">
        <w:rPr>
          <w:rFonts w:ascii="Times New Roman" w:hAnsi="Times New Roman" w:cs="Times New Roman"/>
          <w:sz w:val="24"/>
          <w:szCs w:val="24"/>
        </w:rPr>
        <w:t xml:space="preserve"> strike out against death to affirm their being: like Orestes, they “kill” their </w:t>
      </w:r>
      <w:r w:rsidR="003C7B85" w:rsidRPr="00391264">
        <w:rPr>
          <w:rFonts w:ascii="Times New Roman" w:hAnsi="Times New Roman" w:cs="Times New Roman"/>
          <w:sz w:val="24"/>
          <w:szCs w:val="24"/>
        </w:rPr>
        <w:t>(</w:t>
      </w:r>
      <w:r w:rsidR="002860F4" w:rsidRPr="00391264">
        <w:rPr>
          <w:rFonts w:ascii="Times New Roman" w:hAnsi="Times New Roman" w:cs="Times New Roman"/>
          <w:sz w:val="24"/>
          <w:szCs w:val="24"/>
        </w:rPr>
        <w:t>m</w:t>
      </w:r>
      <w:r w:rsidR="003C7B85" w:rsidRPr="00391264">
        <w:rPr>
          <w:rFonts w:ascii="Times New Roman" w:hAnsi="Times New Roman" w:cs="Times New Roman"/>
          <w:sz w:val="24"/>
          <w:szCs w:val="24"/>
        </w:rPr>
        <w:t>)</w:t>
      </w:r>
      <w:r w:rsidR="002860F4" w:rsidRPr="00391264">
        <w:rPr>
          <w:rFonts w:ascii="Times New Roman" w:hAnsi="Times New Roman" w:cs="Times New Roman"/>
          <w:sz w:val="24"/>
          <w:szCs w:val="24"/>
        </w:rPr>
        <w:t>other</w:t>
      </w:r>
      <w:r w:rsidR="003C7B85" w:rsidRPr="00391264">
        <w:rPr>
          <w:rFonts w:ascii="Times New Roman" w:hAnsi="Times New Roman" w:cs="Times New Roman"/>
          <w:sz w:val="24"/>
          <w:szCs w:val="24"/>
        </w:rPr>
        <w:t>.</w:t>
      </w:r>
      <w:r w:rsidR="00000DA5" w:rsidRPr="00391264">
        <w:rPr>
          <w:rFonts w:ascii="Times New Roman" w:hAnsi="Times New Roman" w:cs="Times New Roman"/>
          <w:sz w:val="24"/>
          <w:szCs w:val="24"/>
        </w:rPr>
        <w:t xml:space="preserve"> For the girl child, there can be no such separation. </w:t>
      </w:r>
      <w:r w:rsidR="00BC3F15" w:rsidRPr="00391264">
        <w:rPr>
          <w:rFonts w:ascii="Times New Roman" w:hAnsi="Times New Roman" w:cs="Times New Roman"/>
          <w:sz w:val="24"/>
          <w:szCs w:val="24"/>
        </w:rPr>
        <w:t>She</w:t>
      </w:r>
      <w:r w:rsidR="00000DA5" w:rsidRPr="00391264">
        <w:rPr>
          <w:rFonts w:ascii="Times New Roman" w:hAnsi="Times New Roman" w:cs="Times New Roman"/>
          <w:sz w:val="24"/>
          <w:szCs w:val="24"/>
        </w:rPr>
        <w:t xml:space="preserve"> is condemned simply to </w:t>
      </w:r>
      <w:r w:rsidR="00000DA5" w:rsidRPr="00391264">
        <w:rPr>
          <w:rFonts w:ascii="Times New Roman" w:hAnsi="Times New Roman" w:cs="Times New Roman"/>
          <w:i/>
          <w:sz w:val="24"/>
          <w:szCs w:val="24"/>
        </w:rPr>
        <w:t>be</w:t>
      </w:r>
      <w:r w:rsidR="00000DA5" w:rsidRPr="00391264">
        <w:rPr>
          <w:rFonts w:ascii="Times New Roman" w:hAnsi="Times New Roman" w:cs="Times New Roman"/>
          <w:sz w:val="24"/>
          <w:szCs w:val="24"/>
        </w:rPr>
        <w:t xml:space="preserve"> her mother for the next generation: to be simply “woman”</w:t>
      </w:r>
      <w:r w:rsidR="00BC3F15" w:rsidRPr="00391264">
        <w:rPr>
          <w:rFonts w:ascii="Times New Roman" w:hAnsi="Times New Roman" w:cs="Times New Roman"/>
          <w:sz w:val="24"/>
          <w:szCs w:val="24"/>
        </w:rPr>
        <w:t>-for -men</w:t>
      </w:r>
      <w:r w:rsidR="00000DA5" w:rsidRPr="00391264">
        <w:rPr>
          <w:rFonts w:ascii="Times New Roman" w:hAnsi="Times New Roman" w:cs="Times New Roman"/>
          <w:sz w:val="24"/>
          <w:szCs w:val="24"/>
        </w:rPr>
        <w:t xml:space="preserve">. </w:t>
      </w:r>
      <w:r w:rsidR="00BC3F15" w:rsidRPr="00391264">
        <w:rPr>
          <w:rFonts w:ascii="Times New Roman" w:hAnsi="Times New Roman" w:cs="Times New Roman"/>
          <w:sz w:val="24"/>
          <w:szCs w:val="24"/>
        </w:rPr>
        <w:t>In</w:t>
      </w:r>
      <w:r w:rsidR="00000DA5" w:rsidRPr="00391264">
        <w:rPr>
          <w:rFonts w:ascii="Times New Roman" w:hAnsi="Times New Roman" w:cs="Times New Roman"/>
          <w:sz w:val="24"/>
          <w:szCs w:val="24"/>
        </w:rPr>
        <w:t xml:space="preserve"> the </w:t>
      </w:r>
      <w:r w:rsidR="00000DA5" w:rsidRPr="00391264">
        <w:rPr>
          <w:rFonts w:ascii="Times New Roman" w:hAnsi="Times New Roman" w:cs="Times New Roman"/>
          <w:i/>
          <w:sz w:val="24"/>
          <w:szCs w:val="24"/>
        </w:rPr>
        <w:t>Oresteia</w:t>
      </w:r>
      <w:r w:rsidR="00000DA5" w:rsidRPr="00391264">
        <w:rPr>
          <w:rFonts w:ascii="Times New Roman" w:hAnsi="Times New Roman" w:cs="Times New Roman"/>
          <w:sz w:val="24"/>
          <w:szCs w:val="24"/>
        </w:rPr>
        <w:t>, Electra</w:t>
      </w:r>
      <w:r w:rsidR="00571546" w:rsidRPr="00391264">
        <w:rPr>
          <w:rFonts w:ascii="Times New Roman" w:hAnsi="Times New Roman" w:cs="Times New Roman"/>
          <w:sz w:val="24"/>
          <w:szCs w:val="24"/>
        </w:rPr>
        <w:t xml:space="preserve"> disappears: her</w:t>
      </w:r>
      <w:r w:rsidR="00BC3F15" w:rsidRPr="00391264">
        <w:rPr>
          <w:rFonts w:ascii="Times New Roman" w:hAnsi="Times New Roman" w:cs="Times New Roman"/>
          <w:sz w:val="24"/>
          <w:szCs w:val="24"/>
        </w:rPr>
        <w:t xml:space="preserve"> </w:t>
      </w:r>
      <w:r w:rsidR="00000DA5" w:rsidRPr="00391264">
        <w:rPr>
          <w:rFonts w:ascii="Times New Roman" w:hAnsi="Times New Roman" w:cs="Times New Roman"/>
          <w:sz w:val="24"/>
          <w:szCs w:val="24"/>
        </w:rPr>
        <w:t xml:space="preserve"> sole purpose in the trilogy is to identify/reflect Orestes. Irigaray speaks of this elision of all females into one Feminine</w:t>
      </w:r>
      <w:r w:rsidR="0045336E" w:rsidRPr="00391264">
        <w:rPr>
          <w:rFonts w:ascii="Times New Roman" w:hAnsi="Times New Roman" w:cs="Times New Roman"/>
          <w:sz w:val="24"/>
          <w:szCs w:val="24"/>
        </w:rPr>
        <w:t>-for-men</w:t>
      </w:r>
      <w:r w:rsidR="00000DA5" w:rsidRPr="00391264">
        <w:rPr>
          <w:rFonts w:ascii="Times New Roman" w:hAnsi="Times New Roman" w:cs="Times New Roman"/>
          <w:sz w:val="24"/>
          <w:szCs w:val="24"/>
        </w:rPr>
        <w:t xml:space="preserve"> as the absence of a matrilineal genealogy</w:t>
      </w:r>
      <w:r w:rsidRPr="00391264">
        <w:rPr>
          <w:rFonts w:ascii="Times New Roman" w:hAnsi="Times New Roman" w:cs="Times New Roman"/>
          <w:sz w:val="24"/>
          <w:szCs w:val="24"/>
        </w:rPr>
        <w:t>.</w:t>
      </w:r>
      <w:r w:rsidR="00A33CE1" w:rsidRPr="00391264">
        <w:rPr>
          <w:rFonts w:ascii="Times New Roman" w:hAnsi="Times New Roman" w:cs="Times New Roman"/>
          <w:sz w:val="24"/>
          <w:szCs w:val="24"/>
        </w:rPr>
        <w:t xml:space="preserve"> It is this lineage of “r</w:t>
      </w:r>
      <w:r w:rsidR="00FE272C" w:rsidRPr="00391264">
        <w:rPr>
          <w:rFonts w:ascii="Times New Roman" w:hAnsi="Times New Roman" w:cs="Times New Roman"/>
          <w:sz w:val="24"/>
          <w:szCs w:val="24"/>
        </w:rPr>
        <w:t>ed blood” that the Furies guard, and which</w:t>
      </w:r>
      <w:r w:rsidR="00FC40D8" w:rsidRPr="00391264">
        <w:rPr>
          <w:rFonts w:ascii="Times New Roman" w:hAnsi="Times New Roman" w:cs="Times New Roman"/>
          <w:sz w:val="24"/>
          <w:szCs w:val="24"/>
        </w:rPr>
        <w:t xml:space="preserve">, broken by </w:t>
      </w:r>
      <w:r w:rsidR="007135F5" w:rsidRPr="00391264">
        <w:rPr>
          <w:rFonts w:ascii="Times New Roman" w:hAnsi="Times New Roman" w:cs="Times New Roman"/>
          <w:sz w:val="24"/>
          <w:szCs w:val="24"/>
        </w:rPr>
        <w:t xml:space="preserve">Iphigeneia’s </w:t>
      </w:r>
      <w:r w:rsidR="00FC40D8" w:rsidRPr="00391264">
        <w:rPr>
          <w:rFonts w:ascii="Times New Roman" w:hAnsi="Times New Roman" w:cs="Times New Roman"/>
          <w:sz w:val="24"/>
          <w:szCs w:val="24"/>
        </w:rPr>
        <w:t>death, Clytemnestra attempts to avenge with her husband’s murder</w:t>
      </w:r>
      <w:r w:rsidR="00571546" w:rsidRPr="00391264">
        <w:rPr>
          <w:rFonts w:ascii="Times New Roman" w:hAnsi="Times New Roman" w:cs="Times New Roman"/>
          <w:sz w:val="24"/>
          <w:szCs w:val="24"/>
        </w:rPr>
        <w:t>.</w:t>
      </w:r>
    </w:p>
    <w:p w:rsidR="00B66C9E" w:rsidRPr="00391264" w:rsidRDefault="00A33CE1" w:rsidP="00332E7C">
      <w:pPr>
        <w:spacing w:line="480" w:lineRule="auto"/>
        <w:jc w:val="both"/>
        <w:rPr>
          <w:rFonts w:ascii="Times New Roman" w:hAnsi="Times New Roman" w:cs="Times New Roman"/>
          <w:sz w:val="24"/>
          <w:szCs w:val="24"/>
        </w:rPr>
      </w:pPr>
      <w:r w:rsidRPr="00391264">
        <w:rPr>
          <w:rFonts w:ascii="Times New Roman" w:hAnsi="Times New Roman" w:cs="Times New Roman"/>
          <w:sz w:val="24"/>
          <w:szCs w:val="24"/>
        </w:rPr>
        <w:t>In Irigaray’s words, “the whole of our culture in the West depends upon</w:t>
      </w:r>
      <w:r w:rsidR="00502D07" w:rsidRPr="00391264">
        <w:rPr>
          <w:rFonts w:ascii="Times New Roman" w:hAnsi="Times New Roman" w:cs="Times New Roman"/>
          <w:sz w:val="24"/>
          <w:szCs w:val="24"/>
        </w:rPr>
        <w:t xml:space="preserve"> the murder of the mother (CAC),</w:t>
      </w:r>
      <w:r w:rsidRPr="00391264">
        <w:rPr>
          <w:rFonts w:ascii="Times New Roman" w:hAnsi="Times New Roman" w:cs="Times New Roman"/>
          <w:sz w:val="24"/>
          <w:szCs w:val="24"/>
        </w:rPr>
        <w:t xml:space="preserve">” </w:t>
      </w:r>
      <w:r w:rsidR="00502D07" w:rsidRPr="00391264">
        <w:rPr>
          <w:rFonts w:ascii="Times New Roman" w:hAnsi="Times New Roman" w:cs="Times New Roman"/>
          <w:sz w:val="24"/>
          <w:szCs w:val="24"/>
        </w:rPr>
        <w:t xml:space="preserve">that is, upon repressing or denying the value of the </w:t>
      </w:r>
      <w:r w:rsidR="00492C39" w:rsidRPr="00391264">
        <w:rPr>
          <w:rFonts w:ascii="Times New Roman" w:hAnsi="Times New Roman" w:cs="Times New Roman"/>
          <w:sz w:val="24"/>
          <w:szCs w:val="24"/>
        </w:rPr>
        <w:t>imaginary</w:t>
      </w:r>
      <w:r w:rsidR="00FE272C" w:rsidRPr="00391264">
        <w:rPr>
          <w:rFonts w:ascii="Times New Roman" w:hAnsi="Times New Roman" w:cs="Times New Roman"/>
          <w:sz w:val="24"/>
          <w:szCs w:val="24"/>
        </w:rPr>
        <w:t xml:space="preserve">, </w:t>
      </w:r>
      <w:r w:rsidR="00492C39" w:rsidRPr="00391264">
        <w:rPr>
          <w:rFonts w:ascii="Times New Roman" w:hAnsi="Times New Roman" w:cs="Times New Roman"/>
          <w:sz w:val="24"/>
          <w:szCs w:val="24"/>
        </w:rPr>
        <w:t xml:space="preserve">or, on the social scale, </w:t>
      </w:r>
      <w:r w:rsidR="0045336E" w:rsidRPr="00391264">
        <w:rPr>
          <w:rFonts w:ascii="Times New Roman" w:hAnsi="Times New Roman" w:cs="Times New Roman"/>
          <w:sz w:val="24"/>
          <w:szCs w:val="24"/>
        </w:rPr>
        <w:t xml:space="preserve">naturalizing it: that is, failing to recognize that it is a function of the </w:t>
      </w:r>
      <w:r w:rsidR="00E060D3" w:rsidRPr="00391264">
        <w:rPr>
          <w:rFonts w:ascii="Times New Roman" w:hAnsi="Times New Roman" w:cs="Times New Roman"/>
          <w:sz w:val="24"/>
          <w:szCs w:val="24"/>
        </w:rPr>
        <w:t xml:space="preserve">male </w:t>
      </w:r>
      <w:r w:rsidR="0045336E" w:rsidRPr="00391264">
        <w:rPr>
          <w:rFonts w:ascii="Times New Roman" w:hAnsi="Times New Roman" w:cs="Times New Roman"/>
          <w:sz w:val="24"/>
          <w:szCs w:val="24"/>
        </w:rPr>
        <w:t xml:space="preserve">subject’s </w:t>
      </w:r>
      <w:r w:rsidR="00492C39" w:rsidRPr="00391264">
        <w:rPr>
          <w:rFonts w:ascii="Times New Roman" w:hAnsi="Times New Roman" w:cs="Times New Roman"/>
          <w:sz w:val="24"/>
          <w:szCs w:val="24"/>
        </w:rPr>
        <w:t xml:space="preserve">symbolizing </w:t>
      </w:r>
      <w:r w:rsidR="0045336E" w:rsidRPr="00391264">
        <w:rPr>
          <w:rFonts w:ascii="Times New Roman" w:hAnsi="Times New Roman" w:cs="Times New Roman"/>
          <w:sz w:val="24"/>
          <w:szCs w:val="24"/>
        </w:rPr>
        <w:t xml:space="preserve">mind and projecting it upon real women. </w:t>
      </w:r>
      <w:r w:rsidR="00492C39" w:rsidRPr="00391264">
        <w:rPr>
          <w:rFonts w:ascii="Times New Roman" w:hAnsi="Times New Roman" w:cs="Times New Roman"/>
          <w:sz w:val="24"/>
          <w:szCs w:val="24"/>
        </w:rPr>
        <w:t>Athena proclaims openly that mothers are of less value than fathers because mothers</w:t>
      </w:r>
      <w:r w:rsidR="00A05EF3" w:rsidRPr="00391264">
        <w:rPr>
          <w:rFonts w:ascii="Times New Roman" w:hAnsi="Times New Roman" w:cs="Times New Roman"/>
          <w:sz w:val="24"/>
          <w:szCs w:val="24"/>
        </w:rPr>
        <w:t xml:space="preserve">, whose sole worth lies in producing children, </w:t>
      </w:r>
      <w:r w:rsidR="00492C39" w:rsidRPr="00391264">
        <w:rPr>
          <w:rFonts w:ascii="Times New Roman" w:hAnsi="Times New Roman" w:cs="Times New Roman"/>
          <w:sz w:val="24"/>
          <w:szCs w:val="24"/>
        </w:rPr>
        <w:t xml:space="preserve">are </w:t>
      </w:r>
      <w:r w:rsidR="00A05EF3" w:rsidRPr="00391264">
        <w:rPr>
          <w:rFonts w:ascii="Times New Roman" w:hAnsi="Times New Roman" w:cs="Times New Roman"/>
          <w:sz w:val="24"/>
          <w:szCs w:val="24"/>
        </w:rPr>
        <w:t xml:space="preserve">not even </w:t>
      </w:r>
      <w:r w:rsidR="00492C39" w:rsidRPr="00391264">
        <w:rPr>
          <w:rFonts w:ascii="Times New Roman" w:hAnsi="Times New Roman" w:cs="Times New Roman"/>
          <w:sz w:val="24"/>
          <w:szCs w:val="24"/>
        </w:rPr>
        <w:t xml:space="preserve">necessary to creating a child: she herself had no mother. </w:t>
      </w:r>
      <w:r w:rsidR="00771EC7" w:rsidRPr="00391264">
        <w:rPr>
          <w:rFonts w:ascii="Times New Roman" w:hAnsi="Times New Roman" w:cs="Times New Roman"/>
          <w:sz w:val="24"/>
          <w:szCs w:val="24"/>
        </w:rPr>
        <w:t>But in fact she and Zeus simply appropriate to the father the maternal role.</w:t>
      </w:r>
      <w:r w:rsidR="00A05EF3" w:rsidRPr="00391264">
        <w:rPr>
          <w:rFonts w:ascii="Times New Roman" w:hAnsi="Times New Roman" w:cs="Times New Roman"/>
          <w:sz w:val="24"/>
          <w:szCs w:val="24"/>
        </w:rPr>
        <w:t xml:space="preserve"> </w:t>
      </w:r>
      <w:r w:rsidR="00771EC7" w:rsidRPr="00391264">
        <w:rPr>
          <w:rFonts w:ascii="Times New Roman" w:hAnsi="Times New Roman" w:cs="Times New Roman"/>
          <w:sz w:val="24"/>
          <w:szCs w:val="24"/>
        </w:rPr>
        <w:t>Thus real mothers are devalued, and the Furies fear that they, too, the guarantors of the maternal gen</w:t>
      </w:r>
      <w:r w:rsidR="00FE272C" w:rsidRPr="00391264">
        <w:rPr>
          <w:rFonts w:ascii="Times New Roman" w:hAnsi="Times New Roman" w:cs="Times New Roman"/>
          <w:sz w:val="24"/>
          <w:szCs w:val="24"/>
        </w:rPr>
        <w:t>ea</w:t>
      </w:r>
      <w:r w:rsidR="00771EC7" w:rsidRPr="00391264">
        <w:rPr>
          <w:rFonts w:ascii="Times New Roman" w:hAnsi="Times New Roman" w:cs="Times New Roman"/>
          <w:sz w:val="24"/>
          <w:szCs w:val="24"/>
        </w:rPr>
        <w:t>logy, will be repressed.</w:t>
      </w:r>
    </w:p>
    <w:p w:rsidR="00B2690D" w:rsidRPr="00391264" w:rsidRDefault="00FE272C" w:rsidP="00332E7C">
      <w:pPr>
        <w:spacing w:line="480" w:lineRule="auto"/>
        <w:jc w:val="both"/>
        <w:rPr>
          <w:rFonts w:ascii="Times New Roman" w:hAnsi="Times New Roman" w:cs="Times New Roman"/>
          <w:sz w:val="24"/>
          <w:szCs w:val="24"/>
        </w:rPr>
      </w:pPr>
      <w:r w:rsidRPr="00391264">
        <w:rPr>
          <w:rFonts w:ascii="Times New Roman" w:hAnsi="Times New Roman" w:cs="Times New Roman"/>
          <w:sz w:val="24"/>
          <w:szCs w:val="24"/>
        </w:rPr>
        <w:t>T</w:t>
      </w:r>
      <w:r w:rsidR="002555B6" w:rsidRPr="00391264">
        <w:rPr>
          <w:rFonts w:ascii="Times New Roman" w:hAnsi="Times New Roman" w:cs="Times New Roman"/>
          <w:sz w:val="24"/>
          <w:szCs w:val="24"/>
        </w:rPr>
        <w:t>he cure</w:t>
      </w:r>
      <w:r w:rsidR="00771EC7" w:rsidRPr="00391264">
        <w:rPr>
          <w:rFonts w:ascii="Times New Roman" w:hAnsi="Times New Roman" w:cs="Times New Roman"/>
          <w:sz w:val="24"/>
          <w:szCs w:val="24"/>
        </w:rPr>
        <w:t>, for society and for the individual,</w:t>
      </w:r>
      <w:r w:rsidR="00AD13C2" w:rsidRPr="00391264">
        <w:rPr>
          <w:rFonts w:ascii="Times New Roman" w:hAnsi="Times New Roman" w:cs="Times New Roman"/>
          <w:sz w:val="24"/>
          <w:szCs w:val="24"/>
        </w:rPr>
        <w:t xml:space="preserve"> lie</w:t>
      </w:r>
      <w:r w:rsidR="00771EC7" w:rsidRPr="00391264">
        <w:rPr>
          <w:rFonts w:ascii="Times New Roman" w:hAnsi="Times New Roman" w:cs="Times New Roman"/>
          <w:sz w:val="24"/>
          <w:szCs w:val="24"/>
        </w:rPr>
        <w:t>s</w:t>
      </w:r>
      <w:r w:rsidR="002555B6" w:rsidRPr="00391264">
        <w:rPr>
          <w:rFonts w:ascii="Times New Roman" w:hAnsi="Times New Roman" w:cs="Times New Roman"/>
          <w:sz w:val="24"/>
          <w:szCs w:val="24"/>
        </w:rPr>
        <w:t xml:space="preserve"> </w:t>
      </w:r>
      <w:r w:rsidR="00771EC7" w:rsidRPr="00391264">
        <w:rPr>
          <w:rFonts w:ascii="Times New Roman" w:hAnsi="Times New Roman" w:cs="Times New Roman"/>
          <w:sz w:val="24"/>
          <w:szCs w:val="24"/>
        </w:rPr>
        <w:t>in</w:t>
      </w:r>
      <w:r w:rsidR="002555B6" w:rsidRPr="00391264">
        <w:rPr>
          <w:rFonts w:ascii="Times New Roman" w:hAnsi="Times New Roman" w:cs="Times New Roman"/>
          <w:sz w:val="24"/>
          <w:szCs w:val="24"/>
        </w:rPr>
        <w:t xml:space="preserve"> the recognition of the role of both “parents” in the creation of </w:t>
      </w:r>
      <w:r w:rsidR="00771EC7" w:rsidRPr="00391264">
        <w:rPr>
          <w:rFonts w:ascii="Times New Roman" w:hAnsi="Times New Roman" w:cs="Times New Roman"/>
          <w:sz w:val="24"/>
          <w:szCs w:val="24"/>
        </w:rPr>
        <w:t>a sound mind: in “love,”</w:t>
      </w:r>
      <w:r w:rsidR="00AD13C2" w:rsidRPr="00391264">
        <w:rPr>
          <w:rFonts w:ascii="Times New Roman" w:hAnsi="Times New Roman" w:cs="Times New Roman"/>
          <w:sz w:val="24"/>
          <w:szCs w:val="24"/>
        </w:rPr>
        <w:t xml:space="preserve"> the </w:t>
      </w:r>
      <w:r w:rsidR="00AD13C2" w:rsidRPr="00391264">
        <w:rPr>
          <w:rFonts w:ascii="Times New Roman" w:hAnsi="Times New Roman" w:cs="Times New Roman"/>
          <w:i/>
          <w:sz w:val="24"/>
          <w:szCs w:val="24"/>
        </w:rPr>
        <w:t>philia</w:t>
      </w:r>
      <w:r w:rsidR="00AD13C2" w:rsidRPr="00391264">
        <w:rPr>
          <w:rFonts w:ascii="Times New Roman" w:hAnsi="Times New Roman" w:cs="Times New Roman"/>
          <w:sz w:val="24"/>
          <w:szCs w:val="24"/>
        </w:rPr>
        <w:t xml:space="preserve"> of Empedocles</w:t>
      </w:r>
      <w:r w:rsidR="00187869" w:rsidRPr="00391264">
        <w:rPr>
          <w:rFonts w:ascii="Times New Roman" w:hAnsi="Times New Roman" w:cs="Times New Roman"/>
          <w:sz w:val="24"/>
          <w:szCs w:val="24"/>
        </w:rPr>
        <w:t>: the</w:t>
      </w:r>
      <w:r w:rsidR="00AD13C2" w:rsidRPr="00391264">
        <w:rPr>
          <w:rFonts w:ascii="Times New Roman" w:hAnsi="Times New Roman" w:cs="Times New Roman"/>
          <w:sz w:val="24"/>
          <w:szCs w:val="24"/>
        </w:rPr>
        <w:t xml:space="preserve"> attraction or cooperation of the elements that create</w:t>
      </w:r>
      <w:r w:rsidR="00657AE4" w:rsidRPr="00391264">
        <w:rPr>
          <w:rFonts w:ascii="Times New Roman" w:hAnsi="Times New Roman" w:cs="Times New Roman"/>
          <w:sz w:val="24"/>
          <w:szCs w:val="24"/>
        </w:rPr>
        <w:t>s</w:t>
      </w:r>
      <w:r w:rsidR="00AD13C2" w:rsidRPr="00391264">
        <w:rPr>
          <w:rFonts w:ascii="Times New Roman" w:hAnsi="Times New Roman" w:cs="Times New Roman"/>
          <w:sz w:val="24"/>
          <w:szCs w:val="24"/>
        </w:rPr>
        <w:t xml:space="preserve"> the cosmos</w:t>
      </w:r>
      <w:r w:rsidR="00771EC7" w:rsidRPr="00391264">
        <w:rPr>
          <w:rFonts w:ascii="Times New Roman" w:hAnsi="Times New Roman" w:cs="Times New Roman"/>
          <w:sz w:val="24"/>
          <w:szCs w:val="24"/>
        </w:rPr>
        <w:t>.</w:t>
      </w:r>
      <w:r w:rsidR="00AD13C2" w:rsidRPr="00391264">
        <w:rPr>
          <w:rFonts w:ascii="Times New Roman" w:hAnsi="Times New Roman" w:cs="Times New Roman"/>
          <w:sz w:val="24"/>
          <w:szCs w:val="24"/>
        </w:rPr>
        <w:t xml:space="preserve"> </w:t>
      </w:r>
      <w:r w:rsidR="00771EC7" w:rsidRPr="00391264">
        <w:rPr>
          <w:rFonts w:ascii="Times New Roman" w:hAnsi="Times New Roman" w:cs="Times New Roman"/>
          <w:sz w:val="24"/>
          <w:szCs w:val="24"/>
        </w:rPr>
        <w:t xml:space="preserve">Strife (feminine) </w:t>
      </w:r>
      <w:r w:rsidR="00FC40D8" w:rsidRPr="00391264">
        <w:rPr>
          <w:rFonts w:ascii="Times New Roman" w:hAnsi="Times New Roman" w:cs="Times New Roman"/>
          <w:sz w:val="24"/>
          <w:szCs w:val="24"/>
        </w:rPr>
        <w:t>among the elements leads to chaos and dissolution</w:t>
      </w:r>
      <w:r w:rsidR="00771EC7" w:rsidRPr="00391264">
        <w:rPr>
          <w:rFonts w:ascii="Times New Roman" w:hAnsi="Times New Roman" w:cs="Times New Roman"/>
          <w:sz w:val="24"/>
          <w:szCs w:val="24"/>
        </w:rPr>
        <w:t>; the parental strife of the king and queen bring stasis to Argos, and the attempt to repress the imaginary leads Orestes to madness.</w:t>
      </w:r>
    </w:p>
    <w:p w:rsidR="003C7B85" w:rsidRPr="00391264" w:rsidRDefault="00332E7C" w:rsidP="00332E7C">
      <w:pPr>
        <w:spacing w:line="480" w:lineRule="auto"/>
        <w:jc w:val="both"/>
        <w:rPr>
          <w:rFonts w:ascii="Times New Roman" w:hAnsi="Times New Roman" w:cs="Times New Roman"/>
          <w:sz w:val="24"/>
          <w:szCs w:val="24"/>
        </w:rPr>
      </w:pPr>
      <w:r w:rsidRPr="00391264">
        <w:rPr>
          <w:rFonts w:ascii="Times New Roman" w:hAnsi="Times New Roman" w:cs="Times New Roman"/>
          <w:sz w:val="24"/>
          <w:szCs w:val="24"/>
        </w:rPr>
        <w:t>Orestes</w:t>
      </w:r>
      <w:r w:rsidR="00571546" w:rsidRPr="00391264">
        <w:rPr>
          <w:rFonts w:ascii="Times New Roman" w:hAnsi="Times New Roman" w:cs="Times New Roman"/>
          <w:sz w:val="24"/>
          <w:szCs w:val="24"/>
        </w:rPr>
        <w:t>, like his society,</w:t>
      </w:r>
      <w:r w:rsidRPr="00391264">
        <w:rPr>
          <w:rFonts w:ascii="Times New Roman" w:hAnsi="Times New Roman" w:cs="Times New Roman"/>
          <w:sz w:val="24"/>
          <w:szCs w:val="24"/>
        </w:rPr>
        <w:t xml:space="preserve"> identifies himself wholly with the father, the rational, linear, symbol-wielding intellect. He cannot find within himself any part of the mother</w:t>
      </w:r>
      <w:r w:rsidR="00771EC7" w:rsidRPr="00391264">
        <w:rPr>
          <w:rFonts w:ascii="Times New Roman" w:hAnsi="Times New Roman" w:cs="Times New Roman"/>
          <w:sz w:val="24"/>
          <w:szCs w:val="24"/>
        </w:rPr>
        <w:t>.</w:t>
      </w:r>
      <w:r w:rsidRPr="00391264">
        <w:rPr>
          <w:rFonts w:ascii="Times New Roman" w:hAnsi="Times New Roman" w:cs="Times New Roman"/>
          <w:sz w:val="24"/>
          <w:szCs w:val="24"/>
        </w:rPr>
        <w:t xml:space="preserve"> </w:t>
      </w:r>
      <w:r w:rsidR="001673A8" w:rsidRPr="00391264">
        <w:rPr>
          <w:rFonts w:ascii="Times New Roman" w:hAnsi="Times New Roman" w:cs="Times New Roman"/>
          <w:sz w:val="24"/>
          <w:szCs w:val="24"/>
        </w:rPr>
        <w:t xml:space="preserve">When </w:t>
      </w:r>
      <w:r w:rsidR="003C7B85" w:rsidRPr="00391264">
        <w:rPr>
          <w:rFonts w:ascii="Times New Roman" w:hAnsi="Times New Roman" w:cs="Times New Roman"/>
          <w:sz w:val="24"/>
          <w:szCs w:val="24"/>
        </w:rPr>
        <w:t>Orestes is ordered by god to kill his mother</w:t>
      </w:r>
      <w:r w:rsidR="00771EC7" w:rsidRPr="00391264">
        <w:rPr>
          <w:rFonts w:ascii="Times New Roman" w:hAnsi="Times New Roman" w:cs="Times New Roman"/>
          <w:sz w:val="24"/>
          <w:szCs w:val="24"/>
        </w:rPr>
        <w:t>, to</w:t>
      </w:r>
      <w:r w:rsidR="003C7B85" w:rsidRPr="00391264">
        <w:rPr>
          <w:rFonts w:ascii="Times New Roman" w:hAnsi="Times New Roman" w:cs="Times New Roman"/>
          <w:sz w:val="24"/>
          <w:szCs w:val="24"/>
        </w:rPr>
        <w:t xml:space="preserve"> individuate himself</w:t>
      </w:r>
      <w:r w:rsidR="001673A8" w:rsidRPr="00391264">
        <w:rPr>
          <w:rFonts w:ascii="Times New Roman" w:hAnsi="Times New Roman" w:cs="Times New Roman"/>
          <w:sz w:val="24"/>
          <w:szCs w:val="24"/>
        </w:rPr>
        <w:t xml:space="preserve">, he does not understand that the “maternal” he must deny is within and </w:t>
      </w:r>
      <w:r w:rsidR="00E2429A" w:rsidRPr="00391264">
        <w:rPr>
          <w:rFonts w:ascii="Times New Roman" w:hAnsi="Times New Roman" w:cs="Times New Roman"/>
          <w:sz w:val="24"/>
          <w:szCs w:val="24"/>
        </w:rPr>
        <w:t>he</w:t>
      </w:r>
      <w:r w:rsidR="001673A8" w:rsidRPr="00391264">
        <w:rPr>
          <w:rFonts w:ascii="Times New Roman" w:hAnsi="Times New Roman" w:cs="Times New Roman"/>
          <w:sz w:val="24"/>
          <w:szCs w:val="24"/>
        </w:rPr>
        <w:t xml:space="preserve"> acts </w:t>
      </w:r>
      <w:r w:rsidR="006F1A58" w:rsidRPr="00391264">
        <w:rPr>
          <w:rFonts w:ascii="Times New Roman" w:hAnsi="Times New Roman" w:cs="Times New Roman"/>
          <w:sz w:val="24"/>
          <w:szCs w:val="24"/>
        </w:rPr>
        <w:t>externally on a real person.</w:t>
      </w:r>
      <w:r w:rsidR="003C7B85" w:rsidRPr="00391264">
        <w:rPr>
          <w:rFonts w:ascii="Times New Roman" w:hAnsi="Times New Roman" w:cs="Times New Roman"/>
          <w:sz w:val="24"/>
          <w:szCs w:val="24"/>
        </w:rPr>
        <w:t xml:space="preserve"> </w:t>
      </w:r>
      <w:r w:rsidR="001673A8" w:rsidRPr="00391264">
        <w:rPr>
          <w:rFonts w:ascii="Times New Roman" w:hAnsi="Times New Roman" w:cs="Times New Roman"/>
          <w:sz w:val="24"/>
          <w:szCs w:val="24"/>
        </w:rPr>
        <w:t xml:space="preserve">To be healed, </w:t>
      </w:r>
      <w:r w:rsidRPr="00391264">
        <w:rPr>
          <w:rFonts w:ascii="Times New Roman" w:hAnsi="Times New Roman" w:cs="Times New Roman"/>
          <w:sz w:val="24"/>
          <w:szCs w:val="24"/>
        </w:rPr>
        <w:t>he must make himself a suppliant</w:t>
      </w:r>
      <w:r w:rsidR="001673A8" w:rsidRPr="00391264">
        <w:rPr>
          <w:rFonts w:ascii="Times New Roman" w:hAnsi="Times New Roman" w:cs="Times New Roman"/>
          <w:sz w:val="24"/>
          <w:szCs w:val="24"/>
        </w:rPr>
        <w:t>, become feminized and displaced, unbounded</w:t>
      </w:r>
      <w:r w:rsidR="00FE272C" w:rsidRPr="00391264">
        <w:rPr>
          <w:rFonts w:ascii="Times New Roman" w:hAnsi="Times New Roman" w:cs="Times New Roman"/>
          <w:sz w:val="24"/>
          <w:szCs w:val="24"/>
        </w:rPr>
        <w:t xml:space="preserve"> (Carson</w:t>
      </w:r>
      <w:r w:rsidR="00BC3F15" w:rsidRPr="00391264">
        <w:rPr>
          <w:rFonts w:ascii="Times New Roman" w:hAnsi="Times New Roman" w:cs="Times New Roman"/>
          <w:sz w:val="24"/>
          <w:szCs w:val="24"/>
        </w:rPr>
        <w:t xml:space="preserve">, </w:t>
      </w:r>
      <w:r w:rsidR="004E36CB" w:rsidRPr="00391264">
        <w:rPr>
          <w:rFonts w:ascii="Times New Roman" w:hAnsi="Times New Roman" w:cs="Times New Roman"/>
          <w:sz w:val="24"/>
          <w:szCs w:val="24"/>
        </w:rPr>
        <w:t>158)</w:t>
      </w:r>
      <w:r w:rsidR="001673A8" w:rsidRPr="00391264">
        <w:rPr>
          <w:rFonts w:ascii="Times New Roman" w:hAnsi="Times New Roman" w:cs="Times New Roman"/>
          <w:sz w:val="24"/>
          <w:szCs w:val="24"/>
        </w:rPr>
        <w:t>.</w:t>
      </w:r>
    </w:p>
    <w:p w:rsidR="006F1A58" w:rsidRPr="00391264" w:rsidRDefault="001673A8" w:rsidP="00332E7C">
      <w:pPr>
        <w:spacing w:line="480" w:lineRule="auto"/>
        <w:jc w:val="both"/>
        <w:rPr>
          <w:rFonts w:ascii="Times New Roman" w:hAnsi="Times New Roman" w:cs="Times New Roman"/>
          <w:sz w:val="24"/>
          <w:szCs w:val="24"/>
        </w:rPr>
      </w:pPr>
      <w:r w:rsidRPr="00391264">
        <w:rPr>
          <w:rFonts w:ascii="Times New Roman" w:hAnsi="Times New Roman" w:cs="Times New Roman"/>
          <w:sz w:val="24"/>
          <w:szCs w:val="24"/>
        </w:rPr>
        <w:t xml:space="preserve">The conclusion of the play is not a celebration of patriarchy’s victory over the maternal, but the dawn of </w:t>
      </w:r>
      <w:r w:rsidR="00AE6C57" w:rsidRPr="00391264">
        <w:rPr>
          <w:rFonts w:ascii="Times New Roman" w:hAnsi="Times New Roman" w:cs="Times New Roman"/>
          <w:sz w:val="24"/>
          <w:szCs w:val="24"/>
        </w:rPr>
        <w:t xml:space="preserve">a new cooperation: Irigaray’s love, Empedocles’ </w:t>
      </w:r>
      <w:r w:rsidR="00AE6C57" w:rsidRPr="00391264">
        <w:rPr>
          <w:rFonts w:ascii="Times New Roman" w:hAnsi="Times New Roman" w:cs="Times New Roman"/>
          <w:i/>
          <w:sz w:val="24"/>
          <w:szCs w:val="24"/>
        </w:rPr>
        <w:t>philia</w:t>
      </w:r>
      <w:r w:rsidR="00AE6C57" w:rsidRPr="00391264">
        <w:rPr>
          <w:rFonts w:ascii="Times New Roman" w:hAnsi="Times New Roman" w:cs="Times New Roman"/>
          <w:sz w:val="24"/>
          <w:szCs w:val="24"/>
        </w:rPr>
        <w:t>. The</w:t>
      </w:r>
      <w:r w:rsidR="004E36CB" w:rsidRPr="00391264">
        <w:rPr>
          <w:rFonts w:ascii="Times New Roman" w:hAnsi="Times New Roman" w:cs="Times New Roman"/>
          <w:sz w:val="24"/>
          <w:szCs w:val="24"/>
        </w:rPr>
        <w:t xml:space="preserve"> Furies</w:t>
      </w:r>
      <w:r w:rsidR="00AE6C57" w:rsidRPr="00391264">
        <w:rPr>
          <w:rFonts w:ascii="Times New Roman" w:hAnsi="Times New Roman" w:cs="Times New Roman"/>
          <w:sz w:val="24"/>
          <w:szCs w:val="24"/>
        </w:rPr>
        <w:t xml:space="preserve"> </w:t>
      </w:r>
      <w:r w:rsidR="004E36CB" w:rsidRPr="00391264">
        <w:rPr>
          <w:rFonts w:ascii="Times New Roman" w:hAnsi="Times New Roman" w:cs="Times New Roman"/>
          <w:sz w:val="24"/>
          <w:szCs w:val="24"/>
        </w:rPr>
        <w:t>preside henceforth</w:t>
      </w:r>
      <w:r w:rsidR="00AE6C57" w:rsidRPr="00391264">
        <w:rPr>
          <w:rFonts w:ascii="Times New Roman" w:hAnsi="Times New Roman" w:cs="Times New Roman"/>
          <w:sz w:val="24"/>
          <w:szCs w:val="24"/>
        </w:rPr>
        <w:t xml:space="preserve"> over the fruitfulness of marriages. The role of the imaginary in creating the “well mind” and “what it breeds” has been given full recognition: the values of family, blood, and polis are </w:t>
      </w:r>
      <w:r w:rsidR="007F7C57" w:rsidRPr="00391264">
        <w:rPr>
          <w:rFonts w:ascii="Times New Roman" w:hAnsi="Times New Roman" w:cs="Times New Roman"/>
          <w:sz w:val="24"/>
          <w:szCs w:val="24"/>
        </w:rPr>
        <w:t>integrated</w:t>
      </w:r>
      <w:r w:rsidRPr="00391264">
        <w:rPr>
          <w:rFonts w:ascii="Times New Roman" w:hAnsi="Times New Roman" w:cs="Times New Roman"/>
          <w:sz w:val="24"/>
          <w:szCs w:val="24"/>
        </w:rPr>
        <w:t>. T</w:t>
      </w:r>
      <w:r w:rsidR="007F7C57" w:rsidRPr="00391264">
        <w:rPr>
          <w:rFonts w:ascii="Times New Roman" w:hAnsi="Times New Roman" w:cs="Times New Roman"/>
          <w:sz w:val="24"/>
          <w:szCs w:val="24"/>
        </w:rPr>
        <w:t>he Athenians have set themselves up to produce great art as well as great philosophy, the fluid, imaginative and intuitive as well as the linear and exclusionary, Aeschylus as well as Plato.</w:t>
      </w:r>
    </w:p>
    <w:p w:rsidR="008538F1" w:rsidRPr="00391264" w:rsidRDefault="008538F1" w:rsidP="00332E7C">
      <w:pPr>
        <w:spacing w:line="480" w:lineRule="auto"/>
        <w:jc w:val="both"/>
        <w:rPr>
          <w:rFonts w:ascii="Times New Roman" w:hAnsi="Times New Roman" w:cs="Times New Roman"/>
          <w:sz w:val="24"/>
          <w:szCs w:val="24"/>
        </w:rPr>
      </w:pPr>
    </w:p>
    <w:p w:rsidR="009A0F1F" w:rsidRPr="00391264" w:rsidRDefault="009A0F1F" w:rsidP="00332E7C">
      <w:pPr>
        <w:spacing w:line="480" w:lineRule="auto"/>
        <w:jc w:val="both"/>
        <w:rPr>
          <w:rFonts w:ascii="Times New Roman" w:hAnsi="Times New Roman" w:cs="Times New Roman"/>
          <w:sz w:val="24"/>
          <w:szCs w:val="24"/>
        </w:rPr>
      </w:pPr>
      <w:r w:rsidRPr="00391264">
        <w:rPr>
          <w:rFonts w:ascii="Times New Roman" w:hAnsi="Times New Roman" w:cs="Times New Roman"/>
          <w:sz w:val="24"/>
          <w:szCs w:val="24"/>
        </w:rPr>
        <w:t xml:space="preserve">Aristotle. </w:t>
      </w:r>
      <w:r w:rsidRPr="00391264">
        <w:rPr>
          <w:rFonts w:ascii="Times New Roman" w:hAnsi="Times New Roman" w:cs="Times New Roman"/>
          <w:i/>
          <w:sz w:val="24"/>
          <w:szCs w:val="24"/>
        </w:rPr>
        <w:t>Metaphysics</w:t>
      </w:r>
      <w:r w:rsidRPr="00391264">
        <w:rPr>
          <w:rFonts w:ascii="Times New Roman" w:hAnsi="Times New Roman" w:cs="Times New Roman"/>
          <w:sz w:val="24"/>
          <w:szCs w:val="24"/>
        </w:rPr>
        <w:t>.</w:t>
      </w:r>
    </w:p>
    <w:p w:rsidR="00BC3F15" w:rsidRPr="00391264" w:rsidRDefault="00BC3F15" w:rsidP="00332E7C">
      <w:pPr>
        <w:spacing w:line="480" w:lineRule="auto"/>
        <w:jc w:val="both"/>
        <w:rPr>
          <w:rFonts w:ascii="Times New Roman" w:hAnsi="Times New Roman" w:cs="Times New Roman"/>
          <w:sz w:val="24"/>
          <w:szCs w:val="24"/>
        </w:rPr>
      </w:pPr>
      <w:r w:rsidRPr="00391264">
        <w:rPr>
          <w:rFonts w:ascii="Times New Roman" w:hAnsi="Times New Roman" w:cs="Times New Roman"/>
          <w:sz w:val="24"/>
          <w:szCs w:val="24"/>
        </w:rPr>
        <w:t>Carson, Anne. “Putting Her in Her Place</w:t>
      </w:r>
      <w:r w:rsidR="009A0F1F" w:rsidRPr="00391264">
        <w:rPr>
          <w:rFonts w:ascii="Times New Roman" w:hAnsi="Times New Roman" w:cs="Times New Roman"/>
          <w:sz w:val="24"/>
          <w:szCs w:val="24"/>
        </w:rPr>
        <w:t>.</w:t>
      </w:r>
      <w:r w:rsidRPr="00391264">
        <w:rPr>
          <w:rFonts w:ascii="Times New Roman" w:hAnsi="Times New Roman" w:cs="Times New Roman"/>
          <w:sz w:val="24"/>
          <w:szCs w:val="24"/>
        </w:rPr>
        <w:t>” (1990)</w:t>
      </w:r>
    </w:p>
    <w:p w:rsidR="009A0F1F" w:rsidRPr="00391264" w:rsidRDefault="009A0F1F" w:rsidP="00332E7C">
      <w:pPr>
        <w:spacing w:line="480" w:lineRule="auto"/>
        <w:jc w:val="both"/>
        <w:rPr>
          <w:rFonts w:ascii="Times New Roman" w:hAnsi="Times New Roman" w:cs="Times New Roman"/>
          <w:sz w:val="24"/>
          <w:szCs w:val="24"/>
        </w:rPr>
      </w:pPr>
      <w:r w:rsidRPr="00391264">
        <w:rPr>
          <w:rFonts w:ascii="Times New Roman" w:hAnsi="Times New Roman" w:cs="Times New Roman"/>
          <w:sz w:val="24"/>
          <w:szCs w:val="24"/>
        </w:rPr>
        <w:t xml:space="preserve">Empedocles. </w:t>
      </w:r>
      <w:r w:rsidRPr="00391264">
        <w:rPr>
          <w:rFonts w:ascii="Times New Roman" w:hAnsi="Times New Roman" w:cs="Times New Roman"/>
          <w:i/>
          <w:sz w:val="24"/>
          <w:szCs w:val="24"/>
        </w:rPr>
        <w:t>On Nature</w:t>
      </w:r>
      <w:r w:rsidRPr="00391264">
        <w:rPr>
          <w:rFonts w:ascii="Times New Roman" w:hAnsi="Times New Roman" w:cs="Times New Roman"/>
          <w:sz w:val="24"/>
          <w:szCs w:val="24"/>
        </w:rPr>
        <w:t>.</w:t>
      </w:r>
    </w:p>
    <w:p w:rsidR="00BC3F15" w:rsidRPr="00391264" w:rsidRDefault="00BC3F15" w:rsidP="00332E7C">
      <w:pPr>
        <w:spacing w:line="480" w:lineRule="auto"/>
        <w:jc w:val="both"/>
        <w:rPr>
          <w:rFonts w:ascii="Times New Roman" w:hAnsi="Times New Roman" w:cs="Times New Roman"/>
          <w:sz w:val="24"/>
          <w:szCs w:val="24"/>
        </w:rPr>
      </w:pPr>
      <w:r w:rsidRPr="00391264">
        <w:rPr>
          <w:rFonts w:ascii="Times New Roman" w:hAnsi="Times New Roman" w:cs="Times New Roman"/>
          <w:sz w:val="24"/>
          <w:szCs w:val="24"/>
        </w:rPr>
        <w:t xml:space="preserve">Irigary, Luce. </w:t>
      </w:r>
      <w:r w:rsidR="008538F1" w:rsidRPr="00391264">
        <w:rPr>
          <w:rFonts w:ascii="Times New Roman" w:hAnsi="Times New Roman" w:cs="Times New Roman"/>
          <w:i/>
          <w:sz w:val="24"/>
          <w:szCs w:val="24"/>
        </w:rPr>
        <w:t>Le Corps a corps avec la mere</w:t>
      </w:r>
      <w:r w:rsidR="009A0F1F" w:rsidRPr="00391264">
        <w:rPr>
          <w:rFonts w:ascii="Times New Roman" w:hAnsi="Times New Roman" w:cs="Times New Roman"/>
          <w:i/>
          <w:sz w:val="24"/>
          <w:szCs w:val="24"/>
        </w:rPr>
        <w:t>.</w:t>
      </w:r>
      <w:r w:rsidR="008538F1" w:rsidRPr="00391264">
        <w:rPr>
          <w:rFonts w:ascii="Times New Roman" w:hAnsi="Times New Roman" w:cs="Times New Roman"/>
          <w:sz w:val="24"/>
          <w:szCs w:val="24"/>
        </w:rPr>
        <w:t xml:space="preserve"> (1981)</w:t>
      </w:r>
    </w:p>
    <w:p w:rsidR="008538F1" w:rsidRPr="00391264" w:rsidRDefault="008538F1" w:rsidP="00332E7C">
      <w:pPr>
        <w:spacing w:line="480" w:lineRule="auto"/>
        <w:jc w:val="both"/>
        <w:rPr>
          <w:rFonts w:ascii="Times New Roman" w:hAnsi="Times New Roman" w:cs="Times New Roman"/>
          <w:sz w:val="24"/>
          <w:szCs w:val="24"/>
        </w:rPr>
      </w:pPr>
      <w:r w:rsidRPr="00391264">
        <w:rPr>
          <w:rFonts w:ascii="Times New Roman" w:hAnsi="Times New Roman" w:cs="Times New Roman"/>
          <w:sz w:val="24"/>
          <w:szCs w:val="24"/>
        </w:rPr>
        <w:tab/>
      </w:r>
      <w:r w:rsidRPr="00391264">
        <w:rPr>
          <w:rFonts w:ascii="Times New Roman" w:hAnsi="Times New Roman" w:cs="Times New Roman"/>
          <w:i/>
          <w:sz w:val="24"/>
          <w:szCs w:val="24"/>
        </w:rPr>
        <w:t>That Sex Which is Not One</w:t>
      </w:r>
      <w:r w:rsidR="009A0F1F" w:rsidRPr="00391264">
        <w:rPr>
          <w:rFonts w:ascii="Times New Roman" w:hAnsi="Times New Roman" w:cs="Times New Roman"/>
          <w:i/>
          <w:sz w:val="24"/>
          <w:szCs w:val="24"/>
        </w:rPr>
        <w:t>.</w:t>
      </w:r>
      <w:r w:rsidRPr="00391264">
        <w:rPr>
          <w:rFonts w:ascii="Times New Roman" w:hAnsi="Times New Roman" w:cs="Times New Roman"/>
          <w:sz w:val="24"/>
          <w:szCs w:val="24"/>
        </w:rPr>
        <w:t xml:space="preserve"> (1978)</w:t>
      </w:r>
    </w:p>
    <w:p w:rsidR="008538F1" w:rsidRPr="00391264" w:rsidRDefault="008538F1" w:rsidP="00332E7C">
      <w:pPr>
        <w:spacing w:line="480" w:lineRule="auto"/>
        <w:jc w:val="both"/>
        <w:rPr>
          <w:rFonts w:ascii="Times New Roman" w:hAnsi="Times New Roman" w:cs="Times New Roman"/>
          <w:sz w:val="24"/>
          <w:szCs w:val="24"/>
        </w:rPr>
      </w:pPr>
      <w:r w:rsidRPr="00391264">
        <w:rPr>
          <w:rFonts w:ascii="Times New Roman" w:hAnsi="Times New Roman" w:cs="Times New Roman"/>
          <w:sz w:val="24"/>
          <w:szCs w:val="24"/>
        </w:rPr>
        <w:tab/>
      </w:r>
      <w:r w:rsidRPr="00391264">
        <w:rPr>
          <w:rFonts w:ascii="Times New Roman" w:hAnsi="Times New Roman" w:cs="Times New Roman"/>
          <w:i/>
          <w:sz w:val="24"/>
          <w:szCs w:val="24"/>
        </w:rPr>
        <w:t>Speculum of the Other Woman</w:t>
      </w:r>
      <w:r w:rsidR="009A0F1F" w:rsidRPr="00391264">
        <w:rPr>
          <w:rFonts w:ascii="Times New Roman" w:hAnsi="Times New Roman" w:cs="Times New Roman"/>
          <w:i/>
          <w:sz w:val="24"/>
          <w:szCs w:val="24"/>
        </w:rPr>
        <w:t>.</w:t>
      </w:r>
      <w:r w:rsidRPr="00391264">
        <w:rPr>
          <w:rFonts w:ascii="Times New Roman" w:hAnsi="Times New Roman" w:cs="Times New Roman"/>
          <w:sz w:val="24"/>
          <w:szCs w:val="24"/>
        </w:rPr>
        <w:t xml:space="preserve"> (1985)</w:t>
      </w:r>
    </w:p>
    <w:p w:rsidR="008538F1" w:rsidRPr="00391264" w:rsidRDefault="008538F1" w:rsidP="00332E7C">
      <w:pPr>
        <w:spacing w:line="480" w:lineRule="auto"/>
        <w:jc w:val="both"/>
        <w:rPr>
          <w:rFonts w:ascii="Times New Roman" w:hAnsi="Times New Roman" w:cs="Times New Roman"/>
          <w:sz w:val="24"/>
          <w:szCs w:val="24"/>
        </w:rPr>
      </w:pPr>
    </w:p>
    <w:p w:rsidR="00634816" w:rsidRPr="00391264" w:rsidRDefault="008538F1" w:rsidP="007C0188">
      <w:pPr>
        <w:spacing w:line="480" w:lineRule="auto"/>
        <w:jc w:val="both"/>
        <w:rPr>
          <w:rFonts w:ascii="Times New Roman" w:hAnsi="Times New Roman" w:cs="Times New Roman"/>
          <w:sz w:val="24"/>
          <w:szCs w:val="24"/>
        </w:rPr>
      </w:pPr>
      <w:r w:rsidRPr="00391264">
        <w:rPr>
          <w:rFonts w:ascii="Times New Roman" w:hAnsi="Times New Roman" w:cs="Times New Roman"/>
          <w:sz w:val="24"/>
          <w:szCs w:val="24"/>
        </w:rPr>
        <w:tab/>
      </w:r>
    </w:p>
    <w:sectPr w:rsidR="00634816" w:rsidRPr="00391264" w:rsidSect="001E313B">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C80F67"/>
    <w:rsid w:val="00000DA5"/>
    <w:rsid w:val="00040098"/>
    <w:rsid w:val="00150670"/>
    <w:rsid w:val="001557FB"/>
    <w:rsid w:val="001673A8"/>
    <w:rsid w:val="00187869"/>
    <w:rsid w:val="001C50EA"/>
    <w:rsid w:val="001E313B"/>
    <w:rsid w:val="00252042"/>
    <w:rsid w:val="002555B6"/>
    <w:rsid w:val="002860F4"/>
    <w:rsid w:val="00332E7C"/>
    <w:rsid w:val="003638E6"/>
    <w:rsid w:val="00391264"/>
    <w:rsid w:val="003C7B85"/>
    <w:rsid w:val="0045336E"/>
    <w:rsid w:val="00492C39"/>
    <w:rsid w:val="004E36CB"/>
    <w:rsid w:val="00502D07"/>
    <w:rsid w:val="00571546"/>
    <w:rsid w:val="00575948"/>
    <w:rsid w:val="005A77F6"/>
    <w:rsid w:val="00616A04"/>
    <w:rsid w:val="00634816"/>
    <w:rsid w:val="00657AE4"/>
    <w:rsid w:val="00685AF5"/>
    <w:rsid w:val="00685BB4"/>
    <w:rsid w:val="006D1E05"/>
    <w:rsid w:val="006F1A58"/>
    <w:rsid w:val="00713537"/>
    <w:rsid w:val="007135F5"/>
    <w:rsid w:val="00770411"/>
    <w:rsid w:val="00771EC7"/>
    <w:rsid w:val="007A2FB5"/>
    <w:rsid w:val="007C0188"/>
    <w:rsid w:val="007C01B4"/>
    <w:rsid w:val="007F7C57"/>
    <w:rsid w:val="00841227"/>
    <w:rsid w:val="008538F1"/>
    <w:rsid w:val="00885C49"/>
    <w:rsid w:val="009758B6"/>
    <w:rsid w:val="009A0F1F"/>
    <w:rsid w:val="00A05EF3"/>
    <w:rsid w:val="00A33CE1"/>
    <w:rsid w:val="00AD13C2"/>
    <w:rsid w:val="00AE6C57"/>
    <w:rsid w:val="00B2690D"/>
    <w:rsid w:val="00B66C9E"/>
    <w:rsid w:val="00B71475"/>
    <w:rsid w:val="00B83A9E"/>
    <w:rsid w:val="00BC3F15"/>
    <w:rsid w:val="00C80F67"/>
    <w:rsid w:val="00C95F88"/>
    <w:rsid w:val="00CD5C0A"/>
    <w:rsid w:val="00CE6AE0"/>
    <w:rsid w:val="00CF42E2"/>
    <w:rsid w:val="00D101E9"/>
    <w:rsid w:val="00E060D3"/>
    <w:rsid w:val="00E2429A"/>
    <w:rsid w:val="00EB61B5"/>
    <w:rsid w:val="00ED75C6"/>
    <w:rsid w:val="00EF04EF"/>
    <w:rsid w:val="00FC40D8"/>
    <w:rsid w:val="00FE272C"/>
  </w:rsids>
  <m:mathPr>
    <m:mathFont m:val="New Athena Unico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13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TotalTime>
  <Pages>3</Pages>
  <Words>729</Words>
  <Characters>3939</Characters>
  <Application>Microsoft Macintosh Word</Application>
  <DocSecurity>0</DocSecurity>
  <Lines>63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5106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Information and Instructional Technologies</cp:lastModifiedBy>
  <cp:revision>31</cp:revision>
  <dcterms:created xsi:type="dcterms:W3CDTF">2011-08-26T07:27:00Z</dcterms:created>
  <dcterms:modified xsi:type="dcterms:W3CDTF">2011-09-08T02:10:00Z</dcterms:modified>
  <cp:category/>
</cp:coreProperties>
</file>